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9AEEB0" w14:textId="77777777" w:rsidR="0042696A" w:rsidRDefault="0042696A" w:rsidP="0042696A">
      <w:pPr>
        <w:spacing w:after="0" w:line="240" w:lineRule="auto"/>
        <w:jc w:val="center"/>
        <w:textAlignment w:val="baseline"/>
        <w:rPr>
          <w:rFonts w:ascii="Calibri" w:eastAsia="Times New Roman" w:hAnsi="Calibri" w:cs="Calibri"/>
          <w:b/>
          <w:bCs/>
          <w:color w:val="000000"/>
          <w:kern w:val="0"/>
          <w:sz w:val="28"/>
          <w:szCs w:val="28"/>
          <w:lang w:val="en-ID"/>
          <w14:ligatures w14:val="none"/>
        </w:rPr>
      </w:pPr>
    </w:p>
    <w:p w14:paraId="4FAAB771" w14:textId="7FE8DC77" w:rsidR="00642A48" w:rsidRPr="0042696A" w:rsidRDefault="00642A48" w:rsidP="0043096B">
      <w:pPr>
        <w:spacing w:after="0" w:line="240" w:lineRule="auto"/>
        <w:jc w:val="center"/>
        <w:textAlignment w:val="baseline"/>
        <w:rPr>
          <w:rFonts w:ascii="Calibri" w:eastAsia="Times New Roman" w:hAnsi="Calibri" w:cs="Calibri"/>
          <w:b/>
          <w:bCs/>
          <w:color w:val="000000"/>
          <w:kern w:val="0"/>
          <w:sz w:val="28"/>
          <w:szCs w:val="28"/>
          <w:lang w:val="en-ID"/>
          <w14:ligatures w14:val="none"/>
        </w:rPr>
      </w:pPr>
      <w:r w:rsidRPr="0042696A">
        <w:rPr>
          <w:rFonts w:ascii="Calibri" w:eastAsia="Times New Roman" w:hAnsi="Calibri" w:cs="Calibri"/>
          <w:b/>
          <w:bCs/>
          <w:color w:val="000000"/>
          <w:kern w:val="0"/>
          <w:sz w:val="28"/>
          <w:szCs w:val="28"/>
          <w:lang w:val="en-ID"/>
          <w14:ligatures w14:val="none"/>
        </w:rPr>
        <w:t>Potret Dunia Kerja RI</w:t>
      </w:r>
      <w:r w:rsidR="0043096B">
        <w:rPr>
          <w:rFonts w:ascii="Calibri" w:eastAsia="Times New Roman" w:hAnsi="Calibri" w:cs="Calibri"/>
          <w:b/>
          <w:bCs/>
          <w:color w:val="000000"/>
          <w:kern w:val="0"/>
          <w:sz w:val="28"/>
          <w:szCs w:val="28"/>
          <w:lang w:val="en-ID"/>
          <w14:ligatures w14:val="none"/>
        </w:rPr>
        <w:t xml:space="preserve">: Cuma 40% </w:t>
      </w:r>
      <w:r w:rsidR="00EC792E">
        <w:rPr>
          <w:rFonts w:ascii="Calibri" w:eastAsia="Times New Roman" w:hAnsi="Calibri" w:cs="Calibri"/>
          <w:b/>
          <w:bCs/>
          <w:color w:val="000000"/>
          <w:kern w:val="0"/>
          <w:sz w:val="28"/>
          <w:szCs w:val="28"/>
          <w:lang w:val="en-ID"/>
          <w14:ligatures w14:val="none"/>
        </w:rPr>
        <w:t>Bekerja Sesuai Pendidikan</w:t>
      </w:r>
    </w:p>
    <w:p w14:paraId="6C1C08B6" w14:textId="77777777" w:rsidR="0042696A" w:rsidRDefault="0042696A" w:rsidP="00642A48">
      <w:pPr>
        <w:spacing w:after="240" w:line="240" w:lineRule="auto"/>
        <w:jc w:val="both"/>
        <w:rPr>
          <w:rFonts w:ascii="Calibri" w:eastAsia="Times New Roman" w:hAnsi="Calibri" w:cs="Calibri"/>
          <w:b/>
          <w:bCs/>
          <w:color w:val="000000"/>
          <w:kern w:val="0"/>
          <w:sz w:val="24"/>
          <w:szCs w:val="24"/>
          <w:lang w:val="en-ID"/>
          <w14:ligatures w14:val="none"/>
        </w:rPr>
      </w:pPr>
    </w:p>
    <w:p w14:paraId="634C410A" w14:textId="4DE52DD4" w:rsidR="00642A48" w:rsidRPr="00642A48" w:rsidRDefault="00642A48" w:rsidP="00642A48">
      <w:pPr>
        <w:spacing w:after="240" w:line="240" w:lineRule="auto"/>
        <w:jc w:val="both"/>
        <w:rPr>
          <w:rFonts w:ascii="Times New Roman" w:eastAsia="Times New Roman" w:hAnsi="Times New Roman" w:cs="Times New Roman"/>
          <w:kern w:val="0"/>
          <w:sz w:val="24"/>
          <w:szCs w:val="24"/>
          <w:lang w:val="en-ID"/>
          <w14:ligatures w14:val="none"/>
        </w:rPr>
      </w:pPr>
      <w:r w:rsidRPr="00642A48">
        <w:rPr>
          <w:rFonts w:ascii="Calibri" w:eastAsia="Times New Roman" w:hAnsi="Calibri" w:cs="Calibri"/>
          <w:b/>
          <w:bCs/>
          <w:color w:val="000000"/>
          <w:kern w:val="0"/>
          <w:sz w:val="24"/>
          <w:szCs w:val="24"/>
          <w:lang w:val="en-ID"/>
          <w14:ligatures w14:val="none"/>
        </w:rPr>
        <w:t>JAKARTA</w:t>
      </w:r>
      <w:r w:rsidRPr="00642A48">
        <w:rPr>
          <w:rFonts w:ascii="Calibri" w:eastAsia="Times New Roman" w:hAnsi="Calibri" w:cs="Calibri"/>
          <w:color w:val="000000"/>
          <w:kern w:val="0"/>
          <w:sz w:val="24"/>
          <w:szCs w:val="24"/>
          <w:lang w:val="en-ID"/>
          <w14:ligatures w14:val="none"/>
        </w:rPr>
        <w:t xml:space="preserve"> – Alih-alih menikmati bonus demografi, ledakan usia produktif (15-64 tahun) di Indonesia justru dibayangi fenomena </w:t>
      </w:r>
      <w:r w:rsidRPr="00642A48">
        <w:rPr>
          <w:rFonts w:ascii="Calibri" w:eastAsia="Times New Roman" w:hAnsi="Calibri" w:cs="Calibri"/>
          <w:i/>
          <w:iCs/>
          <w:color w:val="000000"/>
          <w:kern w:val="0"/>
          <w:sz w:val="24"/>
          <w:szCs w:val="24"/>
          <w:lang w:val="en-ID"/>
          <w14:ligatures w14:val="none"/>
        </w:rPr>
        <w:t>mismatch</w:t>
      </w:r>
      <w:r w:rsidRPr="00642A48">
        <w:rPr>
          <w:rFonts w:ascii="Calibri" w:eastAsia="Times New Roman" w:hAnsi="Calibri" w:cs="Calibri"/>
          <w:color w:val="000000"/>
          <w:kern w:val="0"/>
          <w:sz w:val="24"/>
          <w:szCs w:val="24"/>
          <w:lang w:val="en-ID"/>
          <w14:ligatures w14:val="none"/>
        </w:rPr>
        <w:t xml:space="preserve"> (ketidaksesuaian) tenaga kerja yang kian mengkhawatirkan. Hasil riset NEXT Indonesia Center menunjukkan, mayoritas pekerja di Tanah Air terpaksa menjalani profesi yang tidak relevan dengan latar belakang pendidikan maupun kualifikasi yang mereka miliki.</w:t>
      </w:r>
    </w:p>
    <w:p w14:paraId="7F681869" w14:textId="065C7DB5" w:rsidR="00642A48" w:rsidRPr="00642A48" w:rsidRDefault="00642A48" w:rsidP="00642A48">
      <w:pPr>
        <w:spacing w:after="240" w:line="240" w:lineRule="auto"/>
        <w:jc w:val="both"/>
        <w:rPr>
          <w:rFonts w:ascii="Times New Roman" w:eastAsia="Times New Roman" w:hAnsi="Times New Roman" w:cs="Times New Roman"/>
          <w:kern w:val="0"/>
          <w:sz w:val="24"/>
          <w:szCs w:val="24"/>
          <w:lang w:val="en-ID"/>
          <w14:ligatures w14:val="none"/>
        </w:rPr>
      </w:pPr>
      <w:proofErr w:type="spellStart"/>
      <w:r w:rsidRPr="00642A48">
        <w:rPr>
          <w:rFonts w:ascii="Calibri" w:eastAsia="Times New Roman" w:hAnsi="Calibri" w:cs="Calibri"/>
          <w:color w:val="000000"/>
          <w:kern w:val="0"/>
          <w:sz w:val="24"/>
          <w:szCs w:val="24"/>
          <w:lang w:val="en-ID"/>
          <w14:ligatures w14:val="none"/>
        </w:rPr>
        <w:t>Direktur</w:t>
      </w:r>
      <w:proofErr w:type="spellEnd"/>
      <w:r w:rsidRPr="00642A48">
        <w:rPr>
          <w:rFonts w:ascii="Calibri" w:eastAsia="Times New Roman" w:hAnsi="Calibri" w:cs="Calibri"/>
          <w:color w:val="000000"/>
          <w:kern w:val="0"/>
          <w:sz w:val="24"/>
          <w:szCs w:val="24"/>
          <w:lang w:val="en-ID"/>
          <w14:ligatures w14:val="none"/>
        </w:rPr>
        <w:t xml:space="preserve"> NEXT Indonesia</w:t>
      </w:r>
      <w:r w:rsidR="00522311">
        <w:rPr>
          <w:rFonts w:ascii="Calibri" w:eastAsia="Times New Roman" w:hAnsi="Calibri" w:cs="Calibri"/>
          <w:color w:val="000000"/>
          <w:kern w:val="0"/>
          <w:sz w:val="24"/>
          <w:szCs w:val="24"/>
          <w:lang w:val="en-ID"/>
          <w14:ligatures w14:val="none"/>
        </w:rPr>
        <w:t xml:space="preserve"> </w:t>
      </w:r>
      <w:proofErr w:type="spellStart"/>
      <w:r w:rsidR="00522311">
        <w:rPr>
          <w:rFonts w:ascii="Calibri" w:eastAsia="Times New Roman" w:hAnsi="Calibri" w:cs="Calibri"/>
          <w:color w:val="000000"/>
          <w:kern w:val="0"/>
          <w:sz w:val="24"/>
          <w:szCs w:val="24"/>
          <w:lang w:val="en-ID"/>
          <w14:ligatures w14:val="none"/>
        </w:rPr>
        <w:t>Center</w:t>
      </w:r>
      <w:proofErr w:type="spellEnd"/>
      <w:r w:rsidRPr="00642A48">
        <w:rPr>
          <w:rFonts w:ascii="Calibri" w:eastAsia="Times New Roman" w:hAnsi="Calibri" w:cs="Calibri"/>
          <w:color w:val="000000"/>
          <w:kern w:val="0"/>
          <w:sz w:val="24"/>
          <w:szCs w:val="24"/>
          <w:lang w:val="en-ID"/>
          <w14:ligatures w14:val="none"/>
        </w:rPr>
        <w:t xml:space="preserve">, </w:t>
      </w:r>
      <w:proofErr w:type="spellStart"/>
      <w:r w:rsidR="0042696A">
        <w:rPr>
          <w:rFonts w:ascii="Calibri" w:eastAsia="Times New Roman" w:hAnsi="Calibri" w:cs="Calibri"/>
          <w:color w:val="000000"/>
          <w:kern w:val="0"/>
          <w:sz w:val="24"/>
          <w:szCs w:val="24"/>
          <w:lang w:val="en-ID"/>
          <w14:ligatures w14:val="none"/>
        </w:rPr>
        <w:t>Herry</w:t>
      </w:r>
      <w:proofErr w:type="spellEnd"/>
      <w:r w:rsidR="0042696A">
        <w:rPr>
          <w:rFonts w:ascii="Calibri" w:eastAsia="Times New Roman" w:hAnsi="Calibri" w:cs="Calibri"/>
          <w:color w:val="000000"/>
          <w:kern w:val="0"/>
          <w:sz w:val="24"/>
          <w:szCs w:val="24"/>
          <w:lang w:val="en-ID"/>
          <w14:ligatures w14:val="none"/>
        </w:rPr>
        <w:t xml:space="preserve"> </w:t>
      </w:r>
      <w:proofErr w:type="spellStart"/>
      <w:r w:rsidR="0042696A">
        <w:rPr>
          <w:rFonts w:ascii="Calibri" w:eastAsia="Times New Roman" w:hAnsi="Calibri" w:cs="Calibri"/>
          <w:color w:val="000000"/>
          <w:kern w:val="0"/>
          <w:sz w:val="24"/>
          <w:szCs w:val="24"/>
          <w:lang w:val="en-ID"/>
          <w14:ligatures w14:val="none"/>
        </w:rPr>
        <w:t>Gunawan</w:t>
      </w:r>
      <w:proofErr w:type="spellEnd"/>
      <w:r w:rsidRPr="00642A48">
        <w:rPr>
          <w:rFonts w:ascii="Calibri" w:eastAsia="Times New Roman" w:hAnsi="Calibri" w:cs="Calibri"/>
          <w:color w:val="000000"/>
          <w:kern w:val="0"/>
          <w:sz w:val="24"/>
          <w:szCs w:val="24"/>
          <w:lang w:val="en-ID"/>
          <w14:ligatures w14:val="none"/>
        </w:rPr>
        <w:t xml:space="preserve">, </w:t>
      </w:r>
      <w:proofErr w:type="spellStart"/>
      <w:r w:rsidRPr="00642A48">
        <w:rPr>
          <w:rFonts w:ascii="Calibri" w:eastAsia="Times New Roman" w:hAnsi="Calibri" w:cs="Calibri"/>
          <w:color w:val="000000"/>
          <w:kern w:val="0"/>
          <w:sz w:val="24"/>
          <w:szCs w:val="24"/>
          <w:lang w:val="en-ID"/>
          <w14:ligatures w14:val="none"/>
        </w:rPr>
        <w:t>menegaskan</w:t>
      </w:r>
      <w:proofErr w:type="spellEnd"/>
      <w:r w:rsidRPr="00642A48">
        <w:rPr>
          <w:rFonts w:ascii="Calibri" w:eastAsia="Times New Roman" w:hAnsi="Calibri" w:cs="Calibri"/>
          <w:color w:val="000000"/>
          <w:kern w:val="0"/>
          <w:sz w:val="24"/>
          <w:szCs w:val="24"/>
          <w:lang w:val="en-ID"/>
          <w14:ligatures w14:val="none"/>
        </w:rPr>
        <w:t xml:space="preserve"> bahwa fenomena ini bukan sekadar masalah salah pilih jurusan, melainkan </w:t>
      </w:r>
      <w:r w:rsidRPr="00B13B58">
        <w:rPr>
          <w:rFonts w:ascii="Calibri" w:eastAsia="Times New Roman" w:hAnsi="Calibri" w:cs="Calibri"/>
          <w:i/>
          <w:iCs/>
          <w:color w:val="000000"/>
          <w:kern w:val="0"/>
          <w:sz w:val="24"/>
          <w:szCs w:val="24"/>
          <w:lang w:val="en-ID"/>
          <w14:ligatures w14:val="none"/>
        </w:rPr>
        <w:t>alarm</w:t>
      </w:r>
      <w:r w:rsidRPr="00642A48">
        <w:rPr>
          <w:rFonts w:ascii="Calibri" w:eastAsia="Times New Roman" w:hAnsi="Calibri" w:cs="Calibri"/>
          <w:color w:val="000000"/>
          <w:kern w:val="0"/>
          <w:sz w:val="24"/>
          <w:szCs w:val="24"/>
          <w:lang w:val="en-ID"/>
          <w14:ligatures w14:val="none"/>
        </w:rPr>
        <w:t xml:space="preserve"> keras bagi struktur ekonomi nasional. </w:t>
      </w:r>
    </w:p>
    <w:p w14:paraId="577D770B" w14:textId="298E03B3" w:rsidR="00642A48" w:rsidRPr="00642A48" w:rsidRDefault="00642A48" w:rsidP="00642A48">
      <w:pPr>
        <w:spacing w:after="240" w:line="240" w:lineRule="auto"/>
        <w:jc w:val="both"/>
        <w:rPr>
          <w:rFonts w:ascii="Times New Roman" w:eastAsia="Times New Roman" w:hAnsi="Times New Roman" w:cs="Times New Roman"/>
          <w:kern w:val="0"/>
          <w:sz w:val="24"/>
          <w:szCs w:val="24"/>
          <w:lang w:val="en-ID"/>
          <w14:ligatures w14:val="none"/>
        </w:rPr>
      </w:pPr>
      <w:r w:rsidRPr="00642A48">
        <w:rPr>
          <w:rFonts w:ascii="Calibri" w:eastAsia="Times New Roman" w:hAnsi="Calibri" w:cs="Calibri"/>
          <w:color w:val="000000"/>
          <w:kern w:val="0"/>
          <w:sz w:val="24"/>
          <w:szCs w:val="24"/>
          <w:lang w:val="en-ID"/>
          <w14:ligatures w14:val="none"/>
        </w:rPr>
        <w:t>"Kita sedang menghadapi situasi di mana ijazah sering kali tidak menjadi tiket utama di pasar kerja. Ketidaksinkronan antara sistem pendidikan dan kebutuhan industri telah menciptakan inefisiensi masif yang jika dibiarkan akan menjadi 'bom waktu' bagi pembangunan</w:t>
      </w:r>
      <w:r w:rsidR="007851D3">
        <w:rPr>
          <w:rFonts w:ascii="Calibri" w:eastAsia="Times New Roman" w:hAnsi="Calibri" w:cs="Calibri"/>
          <w:color w:val="000000"/>
          <w:kern w:val="0"/>
          <w:sz w:val="24"/>
          <w:szCs w:val="24"/>
          <w:lang w:val="en-ID"/>
          <w14:ligatures w14:val="none"/>
        </w:rPr>
        <w:t xml:space="preserve"> nasional</w:t>
      </w:r>
      <w:r w:rsidRPr="00642A48">
        <w:rPr>
          <w:rFonts w:ascii="Calibri" w:eastAsia="Times New Roman" w:hAnsi="Calibri" w:cs="Calibri"/>
          <w:color w:val="000000"/>
          <w:kern w:val="0"/>
          <w:sz w:val="24"/>
          <w:szCs w:val="24"/>
          <w:lang w:val="en-ID"/>
          <w14:ligatures w14:val="none"/>
        </w:rPr>
        <w:t>," ujarnya dalam keterangan resmi di Jakarta, Minggu (17/05/2026). </w:t>
      </w:r>
    </w:p>
    <w:p w14:paraId="034CC76D" w14:textId="77777777" w:rsidR="00642A48" w:rsidRPr="00642A48" w:rsidRDefault="00642A48" w:rsidP="00642A48">
      <w:pPr>
        <w:spacing w:after="240" w:line="240" w:lineRule="auto"/>
        <w:jc w:val="both"/>
        <w:rPr>
          <w:rFonts w:ascii="Times New Roman" w:eastAsia="Times New Roman" w:hAnsi="Times New Roman" w:cs="Times New Roman"/>
          <w:kern w:val="0"/>
          <w:sz w:val="24"/>
          <w:szCs w:val="24"/>
          <w:lang w:val="en-ID"/>
          <w14:ligatures w14:val="none"/>
        </w:rPr>
      </w:pPr>
      <w:r w:rsidRPr="00642A48">
        <w:rPr>
          <w:rFonts w:ascii="Calibri" w:eastAsia="Times New Roman" w:hAnsi="Calibri" w:cs="Calibri"/>
          <w:color w:val="000000"/>
          <w:kern w:val="0"/>
          <w:sz w:val="24"/>
          <w:szCs w:val="24"/>
          <w:lang w:val="en-ID"/>
          <w14:ligatures w14:val="none"/>
        </w:rPr>
        <w:t>Di sisi lain, jika melihat data Badan Pusat Statistik (BPS), potret pasar kerja Indonesia masih sangat bergantung pada sektor informal yang mencapai porsi 56%-60%. Pada Februari 2026, jumlah pekerja informal tercatat mencapai 87,74 juta orang, jauh melampaui pekerja formal yang hanya 59,93 juta orang. Dominasi sektor informal inilah yang menjadi akar masalah karena bidang ini umumnya tidak mensyaratkan keterampilan spesifik.</w:t>
      </w:r>
    </w:p>
    <w:p w14:paraId="338B5FB0" w14:textId="77777777" w:rsidR="00642A48" w:rsidRPr="00642A48" w:rsidRDefault="00642A48" w:rsidP="00642A48">
      <w:pPr>
        <w:spacing w:after="240" w:line="240" w:lineRule="auto"/>
        <w:jc w:val="both"/>
        <w:rPr>
          <w:rFonts w:ascii="Times New Roman" w:eastAsia="Times New Roman" w:hAnsi="Times New Roman" w:cs="Times New Roman"/>
          <w:kern w:val="0"/>
          <w:sz w:val="24"/>
          <w:szCs w:val="24"/>
          <w:lang w:val="en-ID"/>
          <w14:ligatures w14:val="none"/>
        </w:rPr>
      </w:pPr>
      <w:r w:rsidRPr="00642A48">
        <w:rPr>
          <w:rFonts w:ascii="Calibri" w:eastAsia="Times New Roman" w:hAnsi="Calibri" w:cs="Calibri"/>
          <w:b/>
          <w:bCs/>
          <w:i/>
          <w:iCs/>
          <w:color w:val="000000"/>
          <w:kern w:val="0"/>
          <w:sz w:val="24"/>
          <w:szCs w:val="24"/>
          <w:lang w:val="en-ID"/>
          <w14:ligatures w14:val="none"/>
        </w:rPr>
        <w:t>Mismatch</w:t>
      </w:r>
      <w:r w:rsidRPr="00642A48">
        <w:rPr>
          <w:rFonts w:ascii="Calibri" w:eastAsia="Times New Roman" w:hAnsi="Calibri" w:cs="Calibri"/>
          <w:b/>
          <w:bCs/>
          <w:color w:val="000000"/>
          <w:kern w:val="0"/>
          <w:sz w:val="24"/>
          <w:szCs w:val="24"/>
          <w:lang w:val="en-ID"/>
          <w14:ligatures w14:val="none"/>
        </w:rPr>
        <w:t xml:space="preserve"> Vertikal dan Horizontal</w:t>
      </w:r>
    </w:p>
    <w:p w14:paraId="04E2BA89" w14:textId="3BA58408" w:rsidR="00642A48" w:rsidRPr="00642A48" w:rsidRDefault="0042696A" w:rsidP="00642A48">
      <w:pPr>
        <w:spacing w:after="240" w:line="240" w:lineRule="auto"/>
        <w:jc w:val="both"/>
        <w:rPr>
          <w:rFonts w:ascii="Times New Roman" w:eastAsia="Times New Roman" w:hAnsi="Times New Roman" w:cs="Times New Roman"/>
          <w:kern w:val="0"/>
          <w:sz w:val="24"/>
          <w:szCs w:val="24"/>
          <w:lang w:val="en-ID"/>
          <w14:ligatures w14:val="none"/>
        </w:rPr>
      </w:pPr>
      <w:r>
        <w:rPr>
          <w:rFonts w:ascii="Calibri" w:eastAsia="Times New Roman" w:hAnsi="Calibri" w:cs="Calibri"/>
          <w:color w:val="000000"/>
          <w:kern w:val="0"/>
          <w:sz w:val="24"/>
          <w:szCs w:val="24"/>
          <w:lang w:val="en-ID"/>
          <w14:ligatures w14:val="none"/>
        </w:rPr>
        <w:t>Herry Gunawan</w:t>
      </w:r>
      <w:r w:rsidRPr="00642A48">
        <w:rPr>
          <w:rFonts w:ascii="Calibri" w:eastAsia="Times New Roman" w:hAnsi="Calibri" w:cs="Calibri"/>
          <w:color w:val="000000"/>
          <w:kern w:val="0"/>
          <w:sz w:val="24"/>
          <w:szCs w:val="24"/>
          <w:lang w:val="en-ID"/>
          <w14:ligatures w14:val="none"/>
        </w:rPr>
        <w:t xml:space="preserve"> </w:t>
      </w:r>
      <w:r w:rsidR="00642A48" w:rsidRPr="00642A48">
        <w:rPr>
          <w:rFonts w:ascii="Calibri" w:eastAsia="Times New Roman" w:hAnsi="Calibri" w:cs="Calibri"/>
          <w:color w:val="000000"/>
          <w:kern w:val="0"/>
          <w:sz w:val="24"/>
          <w:szCs w:val="24"/>
          <w:lang w:val="en-ID"/>
          <w14:ligatures w14:val="none"/>
        </w:rPr>
        <w:t xml:space="preserve">menjelaskan bahwa </w:t>
      </w:r>
      <w:r w:rsidR="00642A48" w:rsidRPr="00642A48">
        <w:rPr>
          <w:rFonts w:ascii="Calibri" w:eastAsia="Times New Roman" w:hAnsi="Calibri" w:cs="Calibri"/>
          <w:i/>
          <w:iCs/>
          <w:color w:val="000000"/>
          <w:kern w:val="0"/>
          <w:sz w:val="24"/>
          <w:szCs w:val="24"/>
          <w:lang w:val="en-ID"/>
          <w14:ligatures w14:val="none"/>
        </w:rPr>
        <w:t>mismatch</w:t>
      </w:r>
      <w:r w:rsidR="00642A48" w:rsidRPr="00642A48">
        <w:rPr>
          <w:rFonts w:ascii="Calibri" w:eastAsia="Times New Roman" w:hAnsi="Calibri" w:cs="Calibri"/>
          <w:color w:val="000000"/>
          <w:kern w:val="0"/>
          <w:sz w:val="24"/>
          <w:szCs w:val="24"/>
          <w:lang w:val="en-ID"/>
          <w14:ligatures w14:val="none"/>
        </w:rPr>
        <w:t xml:space="preserve"> ini terbagi dalam dua kategori utama, yakni vertikal dan horizontal. </w:t>
      </w:r>
      <w:r w:rsidR="00642A48" w:rsidRPr="00642A48">
        <w:rPr>
          <w:rFonts w:ascii="Calibri" w:eastAsia="Times New Roman" w:hAnsi="Calibri" w:cs="Calibri"/>
          <w:i/>
          <w:iCs/>
          <w:color w:val="000000"/>
          <w:kern w:val="0"/>
          <w:sz w:val="24"/>
          <w:szCs w:val="24"/>
          <w:lang w:val="en-ID"/>
          <w14:ligatures w14:val="none"/>
        </w:rPr>
        <w:t>Mismatch</w:t>
      </w:r>
      <w:r w:rsidR="00642A48" w:rsidRPr="00642A48">
        <w:rPr>
          <w:rFonts w:ascii="Calibri" w:eastAsia="Times New Roman" w:hAnsi="Calibri" w:cs="Calibri"/>
          <w:color w:val="000000"/>
          <w:kern w:val="0"/>
          <w:sz w:val="24"/>
          <w:szCs w:val="24"/>
          <w:lang w:val="en-ID"/>
          <w14:ligatures w14:val="none"/>
        </w:rPr>
        <w:t xml:space="preserve"> vertikal terjadi saat tingkat pendidikan tidak sesuai dengan level pekerjaan, sementara </w:t>
      </w:r>
      <w:r w:rsidR="00642A48" w:rsidRPr="00642A48">
        <w:rPr>
          <w:rFonts w:ascii="Calibri" w:eastAsia="Times New Roman" w:hAnsi="Calibri" w:cs="Calibri"/>
          <w:i/>
          <w:iCs/>
          <w:color w:val="000000"/>
          <w:kern w:val="0"/>
          <w:sz w:val="24"/>
          <w:szCs w:val="24"/>
          <w:lang w:val="en-ID"/>
          <w14:ligatures w14:val="none"/>
        </w:rPr>
        <w:t>mismatch</w:t>
      </w:r>
      <w:r w:rsidR="00642A48" w:rsidRPr="00642A48">
        <w:rPr>
          <w:rFonts w:ascii="Calibri" w:eastAsia="Times New Roman" w:hAnsi="Calibri" w:cs="Calibri"/>
          <w:color w:val="000000"/>
          <w:kern w:val="0"/>
          <w:sz w:val="24"/>
          <w:szCs w:val="24"/>
          <w:lang w:val="en-ID"/>
          <w14:ligatures w14:val="none"/>
        </w:rPr>
        <w:t xml:space="preserve"> horizontal terjadi ketika bidang studi yang ditempuh berbeda jauh dengan profesi yang dijalani. </w:t>
      </w:r>
    </w:p>
    <w:p w14:paraId="091ACADA" w14:textId="32666E7C" w:rsidR="00642A48" w:rsidRPr="00642A48" w:rsidRDefault="00642A48" w:rsidP="00642A48">
      <w:pPr>
        <w:spacing w:after="240" w:line="240" w:lineRule="auto"/>
        <w:jc w:val="both"/>
        <w:rPr>
          <w:rFonts w:ascii="Times New Roman" w:eastAsia="Times New Roman" w:hAnsi="Times New Roman" w:cs="Times New Roman"/>
          <w:kern w:val="0"/>
          <w:sz w:val="24"/>
          <w:szCs w:val="24"/>
          <w:lang w:val="en-ID"/>
          <w14:ligatures w14:val="none"/>
        </w:rPr>
      </w:pPr>
      <w:r w:rsidRPr="00642A48">
        <w:rPr>
          <w:rFonts w:ascii="Calibri" w:eastAsia="Times New Roman" w:hAnsi="Calibri" w:cs="Calibri"/>
          <w:color w:val="000000"/>
          <w:kern w:val="0"/>
          <w:sz w:val="24"/>
          <w:szCs w:val="24"/>
          <w:lang w:val="en-ID"/>
          <w14:ligatures w14:val="none"/>
        </w:rPr>
        <w:t>Data Organisasi Buruh Internasional (</w:t>
      </w:r>
      <w:r w:rsidRPr="00642A48">
        <w:rPr>
          <w:rFonts w:ascii="Calibri" w:eastAsia="Times New Roman" w:hAnsi="Calibri" w:cs="Calibri"/>
          <w:i/>
          <w:iCs/>
          <w:color w:val="000000"/>
          <w:kern w:val="0"/>
          <w:sz w:val="24"/>
          <w:szCs w:val="24"/>
          <w:lang w:val="en-ID"/>
          <w14:ligatures w14:val="none"/>
        </w:rPr>
        <w:t>International Labour Organization</w:t>
      </w:r>
      <w:r w:rsidRPr="00642A48">
        <w:rPr>
          <w:rFonts w:ascii="Calibri" w:eastAsia="Times New Roman" w:hAnsi="Calibri" w:cs="Calibri"/>
          <w:color w:val="000000"/>
          <w:kern w:val="0"/>
          <w:sz w:val="24"/>
          <w:szCs w:val="24"/>
          <w:lang w:val="en-ID"/>
          <w14:ligatures w14:val="none"/>
        </w:rPr>
        <w:t xml:space="preserve">, ILO) tahun 2023 menunjukkan bahwa </w:t>
      </w:r>
      <w:r w:rsidRPr="00642A48">
        <w:rPr>
          <w:rFonts w:ascii="Calibri" w:eastAsia="Times New Roman" w:hAnsi="Calibri" w:cs="Calibri"/>
          <w:i/>
          <w:iCs/>
          <w:color w:val="000000"/>
          <w:kern w:val="0"/>
          <w:sz w:val="24"/>
          <w:szCs w:val="24"/>
          <w:lang w:val="en-ID"/>
          <w14:ligatures w14:val="none"/>
        </w:rPr>
        <w:t>mismatch</w:t>
      </w:r>
      <w:r w:rsidRPr="00642A48">
        <w:rPr>
          <w:rFonts w:ascii="Calibri" w:eastAsia="Times New Roman" w:hAnsi="Calibri" w:cs="Calibri"/>
          <w:color w:val="000000"/>
          <w:kern w:val="0"/>
          <w:sz w:val="24"/>
          <w:szCs w:val="24"/>
          <w:lang w:val="en-ID"/>
          <w14:ligatures w14:val="none"/>
        </w:rPr>
        <w:t xml:space="preserve"> vertikal di Indonesia cukup serius, sekitar 57,3% mayoritas pekerja mengalami ketidaksesuaian pendidikan, baik dalam bentuk </w:t>
      </w:r>
      <w:r w:rsidRPr="00642A48">
        <w:rPr>
          <w:rFonts w:ascii="Calibri" w:eastAsia="Times New Roman" w:hAnsi="Calibri" w:cs="Calibri"/>
          <w:i/>
          <w:iCs/>
          <w:color w:val="000000"/>
          <w:kern w:val="0"/>
          <w:sz w:val="24"/>
          <w:szCs w:val="24"/>
          <w:lang w:val="en-ID"/>
          <w14:ligatures w14:val="none"/>
        </w:rPr>
        <w:t xml:space="preserve">undereducated </w:t>
      </w:r>
      <w:r w:rsidRPr="00642A48">
        <w:rPr>
          <w:rFonts w:ascii="Calibri" w:eastAsia="Times New Roman" w:hAnsi="Calibri" w:cs="Calibri"/>
          <w:color w:val="000000"/>
          <w:kern w:val="0"/>
          <w:sz w:val="24"/>
          <w:szCs w:val="24"/>
          <w:lang w:val="en-ID"/>
          <w14:ligatures w14:val="none"/>
        </w:rPr>
        <w:t>(40,4%) maupun</w:t>
      </w:r>
      <w:r w:rsidRPr="00642A48">
        <w:rPr>
          <w:rFonts w:ascii="Calibri" w:eastAsia="Times New Roman" w:hAnsi="Calibri" w:cs="Calibri"/>
          <w:i/>
          <w:iCs/>
          <w:color w:val="000000"/>
          <w:kern w:val="0"/>
          <w:sz w:val="24"/>
          <w:szCs w:val="24"/>
          <w:lang w:val="en-ID"/>
          <w14:ligatures w14:val="none"/>
        </w:rPr>
        <w:t xml:space="preserve"> overeducated</w:t>
      </w:r>
      <w:r w:rsidRPr="00642A48">
        <w:rPr>
          <w:rFonts w:ascii="Calibri" w:eastAsia="Times New Roman" w:hAnsi="Calibri" w:cs="Calibri"/>
          <w:color w:val="000000"/>
          <w:kern w:val="0"/>
          <w:sz w:val="24"/>
          <w:szCs w:val="24"/>
          <w:lang w:val="en-ID"/>
          <w14:ligatures w14:val="none"/>
        </w:rPr>
        <w:t xml:space="preserve"> (16,9%). Kondisi ini sangat terasa pada lulusan pendidikan tinggi, lebih dari separuhnya justru bekerja di bawah kualifikasi yang mereka miliki. Hal ini menandakan adanya surplus tenaga kerja terdidik yang tidak terserap optimal oleh sektor formal.</w:t>
      </w:r>
      <w:r w:rsidR="00427B51">
        <w:rPr>
          <w:rFonts w:ascii="Calibri" w:eastAsia="Times New Roman" w:hAnsi="Calibri" w:cs="Calibri"/>
          <w:color w:val="000000"/>
          <w:kern w:val="0"/>
          <w:sz w:val="24"/>
          <w:szCs w:val="24"/>
          <w:lang w:val="en-ID"/>
          <w14:ligatures w14:val="none"/>
        </w:rPr>
        <w:t xml:space="preserve"> “Jadi cuma sekitar 40% yang bekerja sesuai dengan </w:t>
      </w:r>
      <w:r w:rsidR="0095057D">
        <w:rPr>
          <w:rFonts w:ascii="Calibri" w:eastAsia="Times New Roman" w:hAnsi="Calibri" w:cs="Calibri"/>
          <w:color w:val="000000"/>
          <w:kern w:val="0"/>
          <w:sz w:val="24"/>
          <w:szCs w:val="24"/>
          <w:lang w:val="en-ID"/>
          <w14:ligatures w14:val="none"/>
        </w:rPr>
        <w:t xml:space="preserve">pendidikannya,” imbuh Herry Gunawan. </w:t>
      </w:r>
    </w:p>
    <w:p w14:paraId="63E4BFB2" w14:textId="77777777" w:rsidR="00642A48" w:rsidRPr="00642A48" w:rsidRDefault="00642A48" w:rsidP="00642A48">
      <w:pPr>
        <w:spacing w:after="240" w:line="240" w:lineRule="auto"/>
        <w:jc w:val="both"/>
        <w:rPr>
          <w:rFonts w:ascii="Times New Roman" w:eastAsia="Times New Roman" w:hAnsi="Times New Roman" w:cs="Times New Roman"/>
          <w:kern w:val="0"/>
          <w:sz w:val="24"/>
          <w:szCs w:val="24"/>
          <w:lang w:val="en-ID"/>
          <w14:ligatures w14:val="none"/>
        </w:rPr>
      </w:pPr>
      <w:r w:rsidRPr="00642A48">
        <w:rPr>
          <w:rFonts w:ascii="Calibri" w:eastAsia="Times New Roman" w:hAnsi="Calibri" w:cs="Calibri"/>
          <w:color w:val="000000"/>
          <w:kern w:val="0"/>
          <w:sz w:val="24"/>
          <w:szCs w:val="24"/>
          <w:lang w:val="en-ID"/>
          <w14:ligatures w14:val="none"/>
        </w:rPr>
        <w:t xml:space="preserve">“Sementara secara horizontal sekitar 33,5% lulusan pendidikan tinggi bekerja di bidang yang tidak relevan dengan latar belakang studinya. Bahkan sangat ironis melihat lulusan DI/II/III memiliki tingkat </w:t>
      </w:r>
      <w:r w:rsidRPr="00642A48">
        <w:rPr>
          <w:rFonts w:ascii="Calibri" w:eastAsia="Times New Roman" w:hAnsi="Calibri" w:cs="Calibri"/>
          <w:i/>
          <w:iCs/>
          <w:color w:val="000000"/>
          <w:kern w:val="0"/>
          <w:sz w:val="24"/>
          <w:szCs w:val="24"/>
          <w:lang w:val="en-ID"/>
          <w14:ligatures w14:val="none"/>
        </w:rPr>
        <w:t xml:space="preserve">mismatch </w:t>
      </w:r>
      <w:r w:rsidRPr="00642A48">
        <w:rPr>
          <w:rFonts w:ascii="Calibri" w:eastAsia="Times New Roman" w:hAnsi="Calibri" w:cs="Calibri"/>
          <w:color w:val="000000"/>
          <w:kern w:val="0"/>
          <w:sz w:val="24"/>
          <w:szCs w:val="24"/>
          <w:lang w:val="en-ID"/>
          <w14:ligatures w14:val="none"/>
        </w:rPr>
        <w:t>horizontal cukup tinggi mencapai 42,03%,” ungkapnya. </w:t>
      </w:r>
    </w:p>
    <w:p w14:paraId="599AF9D6" w14:textId="77777777" w:rsidR="00642A48" w:rsidRPr="00642A48" w:rsidRDefault="00642A48" w:rsidP="00642A48">
      <w:pPr>
        <w:spacing w:after="240" w:line="240" w:lineRule="auto"/>
        <w:jc w:val="both"/>
        <w:rPr>
          <w:rFonts w:ascii="Times New Roman" w:eastAsia="Times New Roman" w:hAnsi="Times New Roman" w:cs="Times New Roman"/>
          <w:kern w:val="0"/>
          <w:sz w:val="24"/>
          <w:szCs w:val="24"/>
          <w:lang w:val="en-ID"/>
          <w14:ligatures w14:val="none"/>
        </w:rPr>
      </w:pPr>
      <w:r w:rsidRPr="00642A48">
        <w:rPr>
          <w:rFonts w:ascii="Calibri" w:eastAsia="Times New Roman" w:hAnsi="Calibri" w:cs="Calibri"/>
          <w:color w:val="000000"/>
          <w:kern w:val="0"/>
          <w:sz w:val="24"/>
          <w:szCs w:val="24"/>
          <w:lang w:val="en-ID"/>
          <w14:ligatures w14:val="none"/>
        </w:rPr>
        <w:lastRenderedPageBreak/>
        <w:t>Ia juga menyoroti bahwa lulusan terdidik (lulusan SMA ke atas) justru membutuhkan waktu lebih lambat (24,50%) dalam mendapatkan pekerjaan dibandingkan mereka yang berpendidikan rendah. Hal ini menunjukkan ketidaksinkronan antara sistem pendidikan dan kebutuhan pasar. </w:t>
      </w:r>
    </w:p>
    <w:p w14:paraId="296F6F58" w14:textId="77777777" w:rsidR="00642A48" w:rsidRPr="00642A48" w:rsidRDefault="00642A48" w:rsidP="00642A48">
      <w:pPr>
        <w:spacing w:after="240" w:line="240" w:lineRule="auto"/>
        <w:jc w:val="both"/>
        <w:rPr>
          <w:rFonts w:ascii="Times New Roman" w:eastAsia="Times New Roman" w:hAnsi="Times New Roman" w:cs="Times New Roman"/>
          <w:kern w:val="0"/>
          <w:sz w:val="24"/>
          <w:szCs w:val="24"/>
          <w:lang w:val="en-ID"/>
          <w14:ligatures w14:val="none"/>
        </w:rPr>
      </w:pPr>
      <w:r w:rsidRPr="00642A48">
        <w:rPr>
          <w:rFonts w:ascii="Calibri" w:eastAsia="Times New Roman" w:hAnsi="Calibri" w:cs="Calibri"/>
          <w:color w:val="000000"/>
          <w:kern w:val="0"/>
          <w:sz w:val="24"/>
          <w:szCs w:val="24"/>
          <w:lang w:val="en-ID"/>
          <w14:ligatures w14:val="none"/>
        </w:rPr>
        <w:t xml:space="preserve">Dampak dari ketidaksesuaian ini tidak bisa dianggap remeh karena memicu munculnya </w:t>
      </w:r>
      <w:r w:rsidRPr="00642A48">
        <w:rPr>
          <w:rFonts w:ascii="Calibri" w:eastAsia="Times New Roman" w:hAnsi="Calibri" w:cs="Calibri"/>
          <w:i/>
          <w:iCs/>
          <w:color w:val="000000"/>
          <w:kern w:val="0"/>
          <w:sz w:val="24"/>
          <w:szCs w:val="24"/>
          <w:lang w:val="en-ID"/>
          <w14:ligatures w14:val="none"/>
        </w:rPr>
        <w:t>wage penalty</w:t>
      </w:r>
      <w:r w:rsidRPr="00642A48">
        <w:rPr>
          <w:rFonts w:ascii="Calibri" w:eastAsia="Times New Roman" w:hAnsi="Calibri" w:cs="Calibri"/>
          <w:color w:val="000000"/>
          <w:kern w:val="0"/>
          <w:sz w:val="24"/>
          <w:szCs w:val="24"/>
          <w:lang w:val="en-ID"/>
          <w14:ligatures w14:val="none"/>
        </w:rPr>
        <w:t xml:space="preserve"> alias upah yang tidak sepatutnya. Pekerja yang berada di posisi </w:t>
      </w:r>
      <w:r w:rsidRPr="00642A48">
        <w:rPr>
          <w:rFonts w:ascii="Calibri" w:eastAsia="Times New Roman" w:hAnsi="Calibri" w:cs="Calibri"/>
          <w:i/>
          <w:iCs/>
          <w:color w:val="000000"/>
          <w:kern w:val="0"/>
          <w:sz w:val="24"/>
          <w:szCs w:val="24"/>
          <w:lang w:val="en-ID"/>
          <w14:ligatures w14:val="none"/>
        </w:rPr>
        <w:t>mismatch</w:t>
      </w:r>
      <w:r w:rsidRPr="00642A48">
        <w:rPr>
          <w:rFonts w:ascii="Calibri" w:eastAsia="Times New Roman" w:hAnsi="Calibri" w:cs="Calibri"/>
          <w:color w:val="000000"/>
          <w:kern w:val="0"/>
          <w:sz w:val="24"/>
          <w:szCs w:val="24"/>
          <w:lang w:val="en-ID"/>
          <w14:ligatures w14:val="none"/>
        </w:rPr>
        <w:t xml:space="preserve"> cenderung menerima upah yang stagnan dan lebih rendah dibandingkan mereka yang bekerja di bidang yang sesuai. Ini merupakan bentuk kerugian jangka panjang bagi produktivitas ekonomi nasional.</w:t>
      </w:r>
    </w:p>
    <w:p w14:paraId="330F4C53" w14:textId="77777777" w:rsidR="00642A48" w:rsidRPr="00642A48" w:rsidRDefault="00642A48" w:rsidP="00642A48">
      <w:pPr>
        <w:spacing w:after="240" w:line="240" w:lineRule="auto"/>
        <w:jc w:val="both"/>
        <w:rPr>
          <w:rFonts w:ascii="Times New Roman" w:eastAsia="Times New Roman" w:hAnsi="Times New Roman" w:cs="Times New Roman"/>
          <w:kern w:val="0"/>
          <w:sz w:val="24"/>
          <w:szCs w:val="24"/>
          <w:lang w:val="en-ID"/>
          <w14:ligatures w14:val="none"/>
        </w:rPr>
      </w:pPr>
      <w:r w:rsidRPr="00642A48">
        <w:rPr>
          <w:rFonts w:ascii="Calibri" w:eastAsia="Times New Roman" w:hAnsi="Calibri" w:cs="Calibri"/>
          <w:color w:val="000000"/>
          <w:kern w:val="0"/>
          <w:sz w:val="24"/>
          <w:szCs w:val="24"/>
          <w:lang w:val="en-ID"/>
          <w14:ligatures w14:val="none"/>
        </w:rPr>
        <w:t>Riset NEXT Indonesia Center juga memotret korelasi kuat antara status pekerjaan dan kesejahteraan. Data Susenas Maret 2025 mencatat bahwa kelompok masyarakat miskin dan rentan miskin sangat didominasi oleh pekerja informal, dengan angka masing-masing 69,42% dan 62,57%. Kondisi berbeda terlihat pada kelompok kelas atas, sekitar 80,41% sudah bekerja di sektor formal, sehingga porsi pekerja informalnya hanya tersisa 19,59%.</w:t>
      </w:r>
    </w:p>
    <w:p w14:paraId="6CEFDF52" w14:textId="3753D216" w:rsidR="00642A48" w:rsidRPr="00642A48" w:rsidRDefault="00642A48" w:rsidP="00642A48">
      <w:pPr>
        <w:spacing w:after="240" w:line="240" w:lineRule="auto"/>
        <w:jc w:val="both"/>
        <w:rPr>
          <w:rFonts w:ascii="Times New Roman" w:eastAsia="Times New Roman" w:hAnsi="Times New Roman" w:cs="Times New Roman"/>
          <w:kern w:val="0"/>
          <w:sz w:val="24"/>
          <w:szCs w:val="24"/>
          <w:lang w:val="en-ID"/>
          <w14:ligatures w14:val="none"/>
        </w:rPr>
      </w:pPr>
      <w:r w:rsidRPr="00642A48">
        <w:rPr>
          <w:rFonts w:ascii="Calibri" w:eastAsia="Times New Roman" w:hAnsi="Calibri" w:cs="Calibri"/>
          <w:color w:val="000000"/>
          <w:kern w:val="0"/>
          <w:sz w:val="24"/>
          <w:szCs w:val="24"/>
          <w:lang w:val="en-ID"/>
          <w14:ligatures w14:val="none"/>
        </w:rPr>
        <w:t xml:space="preserve">"Artinya, pekerjaan formal adalah kunci utama untuk 'naik kelas' secara ekonomi. Namun, tantangannya adalah sektor formal kita belum mampu tumbuh cukup cepat untuk mengimbangi lonjakan angkatan kerja baru," papar </w:t>
      </w:r>
      <w:r w:rsidR="0042696A">
        <w:rPr>
          <w:rFonts w:ascii="Calibri" w:eastAsia="Times New Roman" w:hAnsi="Calibri" w:cs="Calibri"/>
          <w:color w:val="000000"/>
          <w:kern w:val="0"/>
          <w:sz w:val="24"/>
          <w:szCs w:val="24"/>
          <w:lang w:val="en-ID"/>
          <w14:ligatures w14:val="none"/>
        </w:rPr>
        <w:t>Herry Gunawan</w:t>
      </w:r>
      <w:r w:rsidR="0042696A" w:rsidRPr="00642A48">
        <w:rPr>
          <w:rFonts w:ascii="Calibri" w:eastAsia="Times New Roman" w:hAnsi="Calibri" w:cs="Calibri"/>
          <w:color w:val="000000"/>
          <w:kern w:val="0"/>
          <w:sz w:val="24"/>
          <w:szCs w:val="24"/>
          <w:lang w:val="en-ID"/>
          <w14:ligatures w14:val="none"/>
        </w:rPr>
        <w:t xml:space="preserve"> </w:t>
      </w:r>
      <w:r w:rsidRPr="00642A48">
        <w:rPr>
          <w:rFonts w:ascii="Calibri" w:eastAsia="Times New Roman" w:hAnsi="Calibri" w:cs="Calibri"/>
          <w:color w:val="000000"/>
          <w:kern w:val="0"/>
          <w:sz w:val="24"/>
          <w:szCs w:val="24"/>
          <w:lang w:val="en-ID"/>
          <w14:ligatures w14:val="none"/>
        </w:rPr>
        <w:t>terkait data pertumbuhan pekerja formal yang cenderung stagnan di angka 40% pascapandemi.</w:t>
      </w:r>
    </w:p>
    <w:p w14:paraId="49573E74" w14:textId="77777777" w:rsidR="00642A48" w:rsidRPr="00642A48" w:rsidRDefault="00642A48" w:rsidP="00642A48">
      <w:pPr>
        <w:spacing w:after="240" w:line="240" w:lineRule="auto"/>
        <w:jc w:val="both"/>
        <w:rPr>
          <w:rFonts w:ascii="Times New Roman" w:eastAsia="Times New Roman" w:hAnsi="Times New Roman" w:cs="Times New Roman"/>
          <w:kern w:val="0"/>
          <w:sz w:val="24"/>
          <w:szCs w:val="24"/>
          <w:lang w:val="en-ID"/>
          <w14:ligatures w14:val="none"/>
        </w:rPr>
      </w:pPr>
      <w:r w:rsidRPr="00642A48">
        <w:rPr>
          <w:rFonts w:ascii="Calibri" w:eastAsia="Times New Roman" w:hAnsi="Calibri" w:cs="Calibri"/>
          <w:color w:val="000000"/>
          <w:kern w:val="0"/>
          <w:sz w:val="24"/>
          <w:szCs w:val="24"/>
          <w:lang w:val="en-ID"/>
          <w14:ligatures w14:val="none"/>
        </w:rPr>
        <w:t xml:space="preserve">Pemerintah sendiri melalui Menteri Koordinator Bidang Pembangunan Manusia dan Kebudayaan, Pratikno, telah menyatakan komitmennya untuk meningkatkan kesesuaian antara lembaga vokasi dengan kebutuhan pasar. Langkah ini diharapkan dapat menekan risiko </w:t>
      </w:r>
      <w:r w:rsidRPr="00642A48">
        <w:rPr>
          <w:rFonts w:ascii="Calibri" w:eastAsia="Times New Roman" w:hAnsi="Calibri" w:cs="Calibri"/>
          <w:i/>
          <w:iCs/>
          <w:color w:val="000000"/>
          <w:kern w:val="0"/>
          <w:sz w:val="24"/>
          <w:szCs w:val="24"/>
          <w:lang w:val="en-ID"/>
          <w14:ligatures w14:val="none"/>
        </w:rPr>
        <w:t>mismatch</w:t>
      </w:r>
      <w:r w:rsidRPr="00642A48">
        <w:rPr>
          <w:rFonts w:ascii="Calibri" w:eastAsia="Times New Roman" w:hAnsi="Calibri" w:cs="Calibri"/>
          <w:color w:val="000000"/>
          <w:kern w:val="0"/>
          <w:sz w:val="24"/>
          <w:szCs w:val="24"/>
          <w:lang w:val="en-ID"/>
          <w14:ligatures w14:val="none"/>
        </w:rPr>
        <w:t xml:space="preserve"> yang terus membengkak.</w:t>
      </w:r>
    </w:p>
    <w:p w14:paraId="3303D71C" w14:textId="77777777" w:rsidR="00642A48" w:rsidRPr="00642A48" w:rsidRDefault="00642A48" w:rsidP="00642A48">
      <w:pPr>
        <w:spacing w:after="240" w:line="240" w:lineRule="auto"/>
        <w:jc w:val="both"/>
        <w:rPr>
          <w:rFonts w:ascii="Times New Roman" w:eastAsia="Times New Roman" w:hAnsi="Times New Roman" w:cs="Times New Roman"/>
          <w:kern w:val="0"/>
          <w:sz w:val="24"/>
          <w:szCs w:val="24"/>
          <w:lang w:val="en-ID"/>
          <w14:ligatures w14:val="none"/>
        </w:rPr>
      </w:pPr>
      <w:r w:rsidRPr="00642A48">
        <w:rPr>
          <w:rFonts w:ascii="Calibri" w:eastAsia="Times New Roman" w:hAnsi="Calibri" w:cs="Calibri"/>
          <w:color w:val="000000"/>
          <w:kern w:val="0"/>
          <w:sz w:val="24"/>
          <w:szCs w:val="24"/>
          <w:lang w:val="en-ID"/>
          <w14:ligatures w14:val="none"/>
        </w:rPr>
        <w:t>Namun, Lembaga Riset NEXT Indonesia Center menekankan bahwa pembenahan dari sisi pendidikan saja tidak akan cukup. Diperlukan transformasi struktur ekonomi yang mendorong penciptaan lapangan kerja berkualitas di sektor bernilai tambah tinggi. Tanpa investasi yang mampu menyerap tenaga kerja terampil, sarjana-sarjana baru akan terus dipaksa menyesuaikan diri dengan pekerjaan apa pun yang tersedia.</w:t>
      </w:r>
    </w:p>
    <w:p w14:paraId="35602763" w14:textId="77777777" w:rsidR="00642A48" w:rsidRPr="00642A48" w:rsidRDefault="00642A48" w:rsidP="00642A48">
      <w:pPr>
        <w:spacing w:after="240" w:line="240" w:lineRule="auto"/>
        <w:jc w:val="both"/>
        <w:rPr>
          <w:rFonts w:ascii="Times New Roman" w:eastAsia="Times New Roman" w:hAnsi="Times New Roman" w:cs="Times New Roman"/>
          <w:kern w:val="0"/>
          <w:sz w:val="24"/>
          <w:szCs w:val="24"/>
          <w:lang w:val="en-ID"/>
          <w14:ligatures w14:val="none"/>
        </w:rPr>
      </w:pPr>
      <w:r w:rsidRPr="00642A48">
        <w:rPr>
          <w:rFonts w:ascii="Calibri" w:eastAsia="Times New Roman" w:hAnsi="Calibri" w:cs="Calibri"/>
          <w:color w:val="000000"/>
          <w:kern w:val="0"/>
          <w:sz w:val="24"/>
          <w:szCs w:val="24"/>
          <w:lang w:val="en-ID"/>
          <w14:ligatures w14:val="none"/>
        </w:rPr>
        <w:t xml:space="preserve">Satu temuan menarik lainnya adalah peran penting pelatihan dan pengalaman kerja. Lulusan yang pernah mengikuti pelatihan memiliki tingkat </w:t>
      </w:r>
      <w:r w:rsidRPr="00642A48">
        <w:rPr>
          <w:rFonts w:ascii="Calibri" w:eastAsia="Times New Roman" w:hAnsi="Calibri" w:cs="Calibri"/>
          <w:i/>
          <w:iCs/>
          <w:color w:val="000000"/>
          <w:kern w:val="0"/>
          <w:sz w:val="24"/>
          <w:szCs w:val="24"/>
          <w:lang w:val="en-ID"/>
          <w14:ligatures w14:val="none"/>
        </w:rPr>
        <w:t>mismatch</w:t>
      </w:r>
      <w:r w:rsidRPr="00642A48">
        <w:rPr>
          <w:rFonts w:ascii="Calibri" w:eastAsia="Times New Roman" w:hAnsi="Calibri" w:cs="Calibri"/>
          <w:color w:val="000000"/>
          <w:kern w:val="0"/>
          <w:sz w:val="24"/>
          <w:szCs w:val="24"/>
          <w:lang w:val="en-ID"/>
          <w14:ligatures w14:val="none"/>
        </w:rPr>
        <w:t xml:space="preserve"> yang jauh lebih rendah (26,53%) dibandingkan mereka yang tidak pernah ikut pelatihan (41,19%). Ini membuktikan bahwa program </w:t>
      </w:r>
      <w:r w:rsidRPr="00642A48">
        <w:rPr>
          <w:rFonts w:ascii="Calibri" w:eastAsia="Times New Roman" w:hAnsi="Calibri" w:cs="Calibri"/>
          <w:i/>
          <w:iCs/>
          <w:color w:val="000000"/>
          <w:kern w:val="0"/>
          <w:sz w:val="24"/>
          <w:szCs w:val="24"/>
          <w:lang w:val="en-ID"/>
          <w14:ligatures w14:val="none"/>
        </w:rPr>
        <w:t>reskilling</w:t>
      </w:r>
      <w:r w:rsidRPr="00642A48">
        <w:rPr>
          <w:rFonts w:ascii="Calibri" w:eastAsia="Times New Roman" w:hAnsi="Calibri" w:cs="Calibri"/>
          <w:color w:val="000000"/>
          <w:kern w:val="0"/>
          <w:sz w:val="24"/>
          <w:szCs w:val="24"/>
          <w:lang w:val="en-ID"/>
          <w14:ligatures w14:val="none"/>
        </w:rPr>
        <w:t xml:space="preserve"> dan </w:t>
      </w:r>
      <w:r w:rsidRPr="00642A48">
        <w:rPr>
          <w:rFonts w:ascii="Calibri" w:eastAsia="Times New Roman" w:hAnsi="Calibri" w:cs="Calibri"/>
          <w:i/>
          <w:iCs/>
          <w:color w:val="000000"/>
          <w:kern w:val="0"/>
          <w:sz w:val="24"/>
          <w:szCs w:val="24"/>
          <w:lang w:val="en-ID"/>
          <w14:ligatures w14:val="none"/>
        </w:rPr>
        <w:t>upskilling</w:t>
      </w:r>
      <w:r w:rsidRPr="00642A48">
        <w:rPr>
          <w:rFonts w:ascii="Calibri" w:eastAsia="Times New Roman" w:hAnsi="Calibri" w:cs="Calibri"/>
          <w:color w:val="000000"/>
          <w:kern w:val="0"/>
          <w:sz w:val="24"/>
          <w:szCs w:val="24"/>
          <w:lang w:val="en-ID"/>
          <w14:ligatures w14:val="none"/>
        </w:rPr>
        <w:t xml:space="preserve"> sangat krusial dalam menjembatani jarak antara dunia pendidikan dan dunia kerja.</w:t>
      </w:r>
    </w:p>
    <w:p w14:paraId="44D3CF1D" w14:textId="77777777" w:rsidR="00642A48" w:rsidRPr="00642A48" w:rsidRDefault="00642A48" w:rsidP="00642A48">
      <w:pPr>
        <w:spacing w:after="240" w:line="240" w:lineRule="auto"/>
        <w:jc w:val="both"/>
        <w:rPr>
          <w:rFonts w:ascii="Times New Roman" w:eastAsia="Times New Roman" w:hAnsi="Times New Roman" w:cs="Times New Roman"/>
          <w:kern w:val="0"/>
          <w:sz w:val="24"/>
          <w:szCs w:val="24"/>
          <w:lang w:val="en-ID"/>
          <w14:ligatures w14:val="none"/>
        </w:rPr>
      </w:pPr>
      <w:r w:rsidRPr="00642A48">
        <w:rPr>
          <w:rFonts w:ascii="Calibri" w:eastAsia="Times New Roman" w:hAnsi="Calibri" w:cs="Calibri"/>
          <w:color w:val="000000"/>
          <w:kern w:val="0"/>
          <w:sz w:val="24"/>
          <w:szCs w:val="24"/>
          <w:lang w:val="en-ID"/>
          <w14:ligatures w14:val="none"/>
        </w:rPr>
        <w:t>Selain itu, pengalaman kerja sebelum lulus juga terbukti efektif membantu lulusan lebih "match" dengan pekerjaan mereka nantinya. Oleh karena itu, skema magang, proyek industri, dan kurikulum yang adaptif harus diperluas aksesnya agar tidak hanya dinikmati oleh kelompok tertentu saja.</w:t>
      </w:r>
    </w:p>
    <w:p w14:paraId="0CBD76B0" w14:textId="1938A44F" w:rsidR="00642A48" w:rsidRPr="00642A48" w:rsidRDefault="0042696A" w:rsidP="00642A48">
      <w:pPr>
        <w:spacing w:after="240" w:line="240" w:lineRule="auto"/>
        <w:jc w:val="both"/>
        <w:rPr>
          <w:rFonts w:ascii="Times New Roman" w:eastAsia="Times New Roman" w:hAnsi="Times New Roman" w:cs="Times New Roman"/>
          <w:kern w:val="0"/>
          <w:sz w:val="24"/>
          <w:szCs w:val="24"/>
          <w:lang w:val="en-ID"/>
          <w14:ligatures w14:val="none"/>
        </w:rPr>
      </w:pPr>
      <w:r>
        <w:rPr>
          <w:rFonts w:ascii="Calibri" w:eastAsia="Times New Roman" w:hAnsi="Calibri" w:cs="Calibri"/>
          <w:color w:val="000000"/>
          <w:kern w:val="0"/>
          <w:sz w:val="24"/>
          <w:szCs w:val="24"/>
          <w:lang w:val="en-ID"/>
          <w14:ligatures w14:val="none"/>
        </w:rPr>
        <w:t>Herry Gunawan</w:t>
      </w:r>
      <w:r w:rsidRPr="00642A48">
        <w:rPr>
          <w:rFonts w:ascii="Calibri" w:eastAsia="Times New Roman" w:hAnsi="Calibri" w:cs="Calibri"/>
          <w:color w:val="000000"/>
          <w:kern w:val="0"/>
          <w:sz w:val="24"/>
          <w:szCs w:val="24"/>
          <w:lang w:val="en-ID"/>
          <w14:ligatures w14:val="none"/>
        </w:rPr>
        <w:t xml:space="preserve"> </w:t>
      </w:r>
      <w:r w:rsidR="00642A48" w:rsidRPr="00642A48">
        <w:rPr>
          <w:rFonts w:ascii="Calibri" w:eastAsia="Times New Roman" w:hAnsi="Calibri" w:cs="Calibri"/>
          <w:color w:val="000000"/>
          <w:kern w:val="0"/>
          <w:sz w:val="24"/>
          <w:szCs w:val="24"/>
          <w:lang w:val="en-ID"/>
          <w14:ligatures w14:val="none"/>
        </w:rPr>
        <w:t xml:space="preserve">juga mengingatkan bahwa transparansi informasi pasar kerja menjadi kunci. "Kita butuh sistem informasi yang adaptif agar pilihan karir dan pendidikan tidak lagi didasarkan </w:t>
      </w:r>
      <w:r w:rsidR="00642A48" w:rsidRPr="00642A48">
        <w:rPr>
          <w:rFonts w:ascii="Calibri" w:eastAsia="Times New Roman" w:hAnsi="Calibri" w:cs="Calibri"/>
          <w:color w:val="000000"/>
          <w:kern w:val="0"/>
          <w:sz w:val="24"/>
          <w:szCs w:val="24"/>
          <w:lang w:val="en-ID"/>
          <w14:ligatures w14:val="none"/>
        </w:rPr>
        <w:lastRenderedPageBreak/>
        <w:t>pada asumsi atau tren sesaat, melainkan pada kebutuhan nyata industri yang bisa menyelamatkan masa depan generasi produktif di Indonesia," tutupnya. </w:t>
      </w:r>
    </w:p>
    <w:p w14:paraId="7FD23D94" w14:textId="77777777" w:rsidR="000155D3" w:rsidRDefault="000155D3" w:rsidP="0042696A">
      <w:pPr>
        <w:spacing w:after="0" w:line="240" w:lineRule="auto"/>
        <w:ind w:right="571"/>
        <w:textAlignment w:val="baseline"/>
        <w:rPr>
          <w:rFonts w:ascii="Times New Roman" w:eastAsia="Times New Roman" w:hAnsi="Times New Roman" w:cs="Times New Roman"/>
          <w:kern w:val="0"/>
          <w:sz w:val="24"/>
          <w:szCs w:val="24"/>
          <w:lang w:val="en-ID"/>
          <w14:ligatures w14:val="none"/>
        </w:rPr>
      </w:pPr>
    </w:p>
    <w:p w14:paraId="27FC86F2" w14:textId="77777777" w:rsidR="0042696A" w:rsidRDefault="0042696A" w:rsidP="0042696A">
      <w:pPr>
        <w:spacing w:after="0" w:line="240" w:lineRule="auto"/>
        <w:ind w:right="571"/>
        <w:textAlignment w:val="baseline"/>
        <w:rPr>
          <w:rFonts w:eastAsia="Times New Roman" w:cstheme="minorHAnsi"/>
          <w:b/>
          <w:bCs/>
          <w:color w:val="000000"/>
          <w:kern w:val="0"/>
          <w:sz w:val="28"/>
          <w:szCs w:val="28"/>
          <w:lang w:val="en-ID"/>
          <w14:ligatures w14:val="none"/>
        </w:rPr>
      </w:pPr>
    </w:p>
    <w:p w14:paraId="312A50C7" w14:textId="77777777" w:rsidR="0042696A" w:rsidRDefault="0042696A" w:rsidP="0042696A">
      <w:pPr>
        <w:spacing w:after="0" w:line="240" w:lineRule="auto"/>
        <w:ind w:right="571"/>
        <w:textAlignment w:val="baseline"/>
        <w:rPr>
          <w:rFonts w:eastAsia="Times New Roman" w:cstheme="minorHAnsi"/>
          <w:b/>
          <w:bCs/>
          <w:color w:val="000000"/>
          <w:kern w:val="0"/>
          <w:sz w:val="28"/>
          <w:szCs w:val="28"/>
          <w:lang w:val="en-ID"/>
          <w14:ligatures w14:val="none"/>
        </w:rPr>
      </w:pPr>
    </w:p>
    <w:p w14:paraId="56E49034" w14:textId="77777777" w:rsidR="0042696A" w:rsidRDefault="0042696A" w:rsidP="0042696A">
      <w:pPr>
        <w:spacing w:after="0" w:line="240" w:lineRule="auto"/>
        <w:ind w:right="571"/>
        <w:textAlignment w:val="baseline"/>
        <w:rPr>
          <w:rFonts w:eastAsia="Times New Roman" w:cstheme="minorHAnsi"/>
          <w:b/>
          <w:bCs/>
          <w:color w:val="000000"/>
          <w:kern w:val="0"/>
          <w:sz w:val="28"/>
          <w:szCs w:val="28"/>
          <w:lang w:val="en-ID"/>
          <w14:ligatures w14:val="none"/>
        </w:rPr>
      </w:pPr>
    </w:p>
    <w:p w14:paraId="6AA89163" w14:textId="77777777" w:rsidR="0042696A" w:rsidRDefault="0042696A" w:rsidP="0042696A">
      <w:pPr>
        <w:spacing w:after="0" w:line="240" w:lineRule="auto"/>
        <w:ind w:right="571"/>
        <w:textAlignment w:val="baseline"/>
        <w:rPr>
          <w:rFonts w:eastAsia="Times New Roman" w:cstheme="minorHAnsi"/>
          <w:b/>
          <w:bCs/>
          <w:color w:val="000000"/>
          <w:kern w:val="0"/>
          <w:sz w:val="28"/>
          <w:szCs w:val="28"/>
          <w:lang w:val="en-ID"/>
          <w14:ligatures w14:val="none"/>
        </w:rPr>
      </w:pPr>
    </w:p>
    <w:p w14:paraId="737DDB45" w14:textId="77777777" w:rsidR="0042696A" w:rsidRDefault="0042696A" w:rsidP="0042696A">
      <w:pPr>
        <w:spacing w:after="0" w:line="240" w:lineRule="auto"/>
        <w:ind w:right="571"/>
        <w:textAlignment w:val="baseline"/>
        <w:rPr>
          <w:rFonts w:eastAsia="Times New Roman" w:cstheme="minorHAnsi"/>
          <w:b/>
          <w:bCs/>
          <w:color w:val="000000"/>
          <w:kern w:val="0"/>
          <w:sz w:val="28"/>
          <w:szCs w:val="28"/>
          <w:lang w:val="en-ID"/>
          <w14:ligatures w14:val="none"/>
        </w:rPr>
      </w:pPr>
    </w:p>
    <w:p w14:paraId="636C7FBC" w14:textId="77777777" w:rsidR="0042696A" w:rsidRDefault="0042696A" w:rsidP="0042696A">
      <w:pPr>
        <w:spacing w:after="0" w:line="240" w:lineRule="auto"/>
        <w:ind w:right="571"/>
        <w:textAlignment w:val="baseline"/>
        <w:rPr>
          <w:rFonts w:eastAsia="Times New Roman" w:cstheme="minorHAnsi"/>
          <w:b/>
          <w:bCs/>
          <w:color w:val="000000"/>
          <w:kern w:val="0"/>
          <w:sz w:val="28"/>
          <w:szCs w:val="28"/>
          <w:lang w:val="en-ID"/>
          <w14:ligatures w14:val="none"/>
        </w:rPr>
      </w:pPr>
    </w:p>
    <w:p w14:paraId="7B0C52AB" w14:textId="77777777" w:rsidR="0042696A" w:rsidRDefault="0042696A" w:rsidP="0042696A">
      <w:pPr>
        <w:spacing w:after="0" w:line="240" w:lineRule="auto"/>
        <w:ind w:right="571"/>
        <w:textAlignment w:val="baseline"/>
        <w:rPr>
          <w:rFonts w:eastAsia="Times New Roman" w:cstheme="minorHAnsi"/>
          <w:b/>
          <w:bCs/>
          <w:color w:val="000000"/>
          <w:kern w:val="0"/>
          <w:sz w:val="28"/>
          <w:szCs w:val="28"/>
          <w:lang w:val="en-ID"/>
          <w14:ligatures w14:val="none"/>
        </w:rPr>
      </w:pPr>
    </w:p>
    <w:p w14:paraId="158DF58B" w14:textId="77777777" w:rsidR="0042696A" w:rsidRDefault="0042696A" w:rsidP="0042696A">
      <w:pPr>
        <w:spacing w:after="0" w:line="240" w:lineRule="auto"/>
        <w:ind w:right="571"/>
        <w:textAlignment w:val="baseline"/>
        <w:rPr>
          <w:rFonts w:eastAsia="Times New Roman" w:cstheme="minorHAnsi"/>
          <w:b/>
          <w:bCs/>
          <w:color w:val="000000"/>
          <w:kern w:val="0"/>
          <w:sz w:val="28"/>
          <w:szCs w:val="28"/>
          <w:lang w:val="en-ID"/>
          <w14:ligatures w14:val="none"/>
        </w:rPr>
      </w:pPr>
    </w:p>
    <w:p w14:paraId="79CE3B70" w14:textId="77777777" w:rsidR="0042696A" w:rsidRDefault="0042696A" w:rsidP="0042696A">
      <w:pPr>
        <w:spacing w:after="0" w:line="240" w:lineRule="auto"/>
        <w:ind w:right="571"/>
        <w:textAlignment w:val="baseline"/>
        <w:rPr>
          <w:rFonts w:eastAsia="Times New Roman" w:cstheme="minorHAnsi"/>
          <w:b/>
          <w:bCs/>
          <w:color w:val="000000"/>
          <w:kern w:val="0"/>
          <w:sz w:val="28"/>
          <w:szCs w:val="28"/>
          <w:lang w:val="en-ID"/>
          <w14:ligatures w14:val="none"/>
        </w:rPr>
      </w:pPr>
    </w:p>
    <w:p w14:paraId="4B5FA097" w14:textId="77777777" w:rsidR="0042696A" w:rsidRDefault="0042696A" w:rsidP="0042696A">
      <w:pPr>
        <w:spacing w:after="0" w:line="240" w:lineRule="auto"/>
        <w:ind w:right="571"/>
        <w:textAlignment w:val="baseline"/>
        <w:rPr>
          <w:rFonts w:eastAsia="Times New Roman" w:cstheme="minorHAnsi"/>
          <w:b/>
          <w:bCs/>
          <w:color w:val="000000"/>
          <w:kern w:val="0"/>
          <w:sz w:val="28"/>
          <w:szCs w:val="28"/>
          <w:lang w:val="en-ID"/>
          <w14:ligatures w14:val="none"/>
        </w:rPr>
      </w:pPr>
    </w:p>
    <w:p w14:paraId="62CE6B29" w14:textId="77777777" w:rsidR="0042696A" w:rsidRDefault="0042696A" w:rsidP="0042696A">
      <w:pPr>
        <w:spacing w:after="0" w:line="240" w:lineRule="auto"/>
        <w:ind w:right="571"/>
        <w:textAlignment w:val="baseline"/>
        <w:rPr>
          <w:rFonts w:eastAsia="Times New Roman" w:cstheme="minorHAnsi"/>
          <w:b/>
          <w:bCs/>
          <w:color w:val="000000"/>
          <w:kern w:val="0"/>
          <w:sz w:val="28"/>
          <w:szCs w:val="28"/>
          <w:lang w:val="en-ID"/>
          <w14:ligatures w14:val="none"/>
        </w:rPr>
      </w:pPr>
    </w:p>
    <w:p w14:paraId="14CDD931" w14:textId="77777777" w:rsidR="0042696A" w:rsidRDefault="0042696A" w:rsidP="0042696A">
      <w:pPr>
        <w:spacing w:after="0" w:line="240" w:lineRule="auto"/>
        <w:ind w:right="571"/>
        <w:textAlignment w:val="baseline"/>
        <w:rPr>
          <w:rFonts w:eastAsia="Times New Roman" w:cstheme="minorHAnsi"/>
          <w:b/>
          <w:bCs/>
          <w:color w:val="000000"/>
          <w:kern w:val="0"/>
          <w:sz w:val="28"/>
          <w:szCs w:val="28"/>
          <w:lang w:val="en-ID"/>
          <w14:ligatures w14:val="none"/>
        </w:rPr>
      </w:pPr>
    </w:p>
    <w:p w14:paraId="209C580E" w14:textId="77777777" w:rsidR="0042696A" w:rsidRDefault="0042696A" w:rsidP="0042696A">
      <w:pPr>
        <w:spacing w:after="0" w:line="240" w:lineRule="auto"/>
        <w:ind w:right="571"/>
        <w:textAlignment w:val="baseline"/>
        <w:rPr>
          <w:rFonts w:eastAsia="Times New Roman" w:cstheme="minorHAnsi"/>
          <w:b/>
          <w:bCs/>
          <w:color w:val="000000"/>
          <w:kern w:val="0"/>
          <w:sz w:val="28"/>
          <w:szCs w:val="28"/>
          <w:lang w:val="en-ID"/>
          <w14:ligatures w14:val="none"/>
        </w:rPr>
      </w:pPr>
    </w:p>
    <w:p w14:paraId="524CD0EE" w14:textId="77777777" w:rsidR="0042696A" w:rsidRDefault="0042696A" w:rsidP="0042696A">
      <w:pPr>
        <w:spacing w:after="0" w:line="240" w:lineRule="auto"/>
        <w:ind w:right="571"/>
        <w:textAlignment w:val="baseline"/>
        <w:rPr>
          <w:rFonts w:eastAsia="Times New Roman" w:cstheme="minorHAnsi"/>
          <w:b/>
          <w:bCs/>
          <w:color w:val="000000"/>
          <w:kern w:val="0"/>
          <w:sz w:val="28"/>
          <w:szCs w:val="28"/>
          <w:lang w:val="en-ID"/>
          <w14:ligatures w14:val="none"/>
        </w:rPr>
      </w:pPr>
    </w:p>
    <w:p w14:paraId="35E1809B" w14:textId="77777777" w:rsidR="0042696A" w:rsidRDefault="0042696A" w:rsidP="0042696A">
      <w:pPr>
        <w:spacing w:after="0" w:line="240" w:lineRule="auto"/>
        <w:ind w:right="571"/>
        <w:textAlignment w:val="baseline"/>
        <w:rPr>
          <w:rFonts w:eastAsia="Times New Roman" w:cstheme="minorHAnsi"/>
          <w:b/>
          <w:bCs/>
          <w:color w:val="000000"/>
          <w:kern w:val="0"/>
          <w:sz w:val="28"/>
          <w:szCs w:val="28"/>
          <w:lang w:val="en-ID"/>
          <w14:ligatures w14:val="none"/>
        </w:rPr>
      </w:pPr>
    </w:p>
    <w:p w14:paraId="1CE3F9C5" w14:textId="77777777" w:rsidR="0042696A" w:rsidRDefault="0042696A" w:rsidP="0042696A">
      <w:pPr>
        <w:spacing w:after="0" w:line="240" w:lineRule="auto"/>
        <w:ind w:right="571"/>
        <w:textAlignment w:val="baseline"/>
        <w:rPr>
          <w:rFonts w:eastAsia="Times New Roman" w:cstheme="minorHAnsi"/>
          <w:b/>
          <w:bCs/>
          <w:color w:val="000000"/>
          <w:kern w:val="0"/>
          <w:sz w:val="28"/>
          <w:szCs w:val="28"/>
          <w:lang w:val="en-ID"/>
          <w14:ligatures w14:val="none"/>
        </w:rPr>
      </w:pPr>
    </w:p>
    <w:p w14:paraId="062405D7" w14:textId="77777777" w:rsidR="0042696A" w:rsidRDefault="0042696A" w:rsidP="0042696A">
      <w:pPr>
        <w:spacing w:after="0" w:line="240" w:lineRule="auto"/>
        <w:ind w:right="571"/>
        <w:textAlignment w:val="baseline"/>
        <w:rPr>
          <w:rFonts w:eastAsia="Times New Roman" w:cstheme="minorHAnsi"/>
          <w:b/>
          <w:bCs/>
          <w:color w:val="000000"/>
          <w:kern w:val="0"/>
          <w:sz w:val="28"/>
          <w:szCs w:val="28"/>
          <w:lang w:val="en-ID"/>
          <w14:ligatures w14:val="none"/>
        </w:rPr>
      </w:pPr>
    </w:p>
    <w:p w14:paraId="49BFB844" w14:textId="77777777" w:rsidR="0042696A" w:rsidRDefault="0042696A" w:rsidP="0042696A">
      <w:pPr>
        <w:spacing w:after="0" w:line="240" w:lineRule="auto"/>
        <w:ind w:right="571"/>
        <w:textAlignment w:val="baseline"/>
        <w:rPr>
          <w:rFonts w:eastAsia="Times New Roman" w:cstheme="minorHAnsi"/>
          <w:b/>
          <w:bCs/>
          <w:color w:val="000000"/>
          <w:kern w:val="0"/>
          <w:sz w:val="28"/>
          <w:szCs w:val="28"/>
          <w:lang w:val="en-ID"/>
          <w14:ligatures w14:val="none"/>
        </w:rPr>
      </w:pPr>
    </w:p>
    <w:p w14:paraId="1A6CA860" w14:textId="77777777" w:rsidR="0042696A" w:rsidRDefault="0042696A" w:rsidP="0042696A">
      <w:pPr>
        <w:spacing w:after="0" w:line="240" w:lineRule="auto"/>
        <w:ind w:right="571"/>
        <w:textAlignment w:val="baseline"/>
        <w:rPr>
          <w:rFonts w:eastAsia="Times New Roman" w:cstheme="minorHAnsi"/>
          <w:b/>
          <w:bCs/>
          <w:color w:val="000000"/>
          <w:kern w:val="0"/>
          <w:sz w:val="28"/>
          <w:szCs w:val="28"/>
          <w:lang w:val="en-ID"/>
          <w14:ligatures w14:val="none"/>
        </w:rPr>
      </w:pPr>
    </w:p>
    <w:p w14:paraId="49D4E5A0" w14:textId="77777777" w:rsidR="0042696A" w:rsidRDefault="0042696A" w:rsidP="0042696A">
      <w:pPr>
        <w:spacing w:after="0" w:line="240" w:lineRule="auto"/>
        <w:ind w:right="571"/>
        <w:textAlignment w:val="baseline"/>
        <w:rPr>
          <w:rFonts w:eastAsia="Times New Roman" w:cstheme="minorHAnsi"/>
          <w:b/>
          <w:bCs/>
          <w:color w:val="000000"/>
          <w:kern w:val="0"/>
          <w:sz w:val="28"/>
          <w:szCs w:val="28"/>
          <w:lang w:val="en-ID"/>
          <w14:ligatures w14:val="none"/>
        </w:rPr>
      </w:pPr>
    </w:p>
    <w:p w14:paraId="6DA1DA79" w14:textId="77777777" w:rsidR="0042696A" w:rsidRDefault="0042696A" w:rsidP="0042696A">
      <w:pPr>
        <w:spacing w:after="0" w:line="240" w:lineRule="auto"/>
        <w:ind w:right="571"/>
        <w:textAlignment w:val="baseline"/>
        <w:rPr>
          <w:rFonts w:eastAsia="Times New Roman" w:cstheme="minorHAnsi"/>
          <w:b/>
          <w:bCs/>
          <w:color w:val="000000"/>
          <w:kern w:val="0"/>
          <w:sz w:val="28"/>
          <w:szCs w:val="28"/>
          <w:lang w:val="en-ID"/>
          <w14:ligatures w14:val="none"/>
        </w:rPr>
      </w:pPr>
    </w:p>
    <w:p w14:paraId="47ABF1BC" w14:textId="77777777" w:rsidR="0042696A" w:rsidRDefault="0042696A" w:rsidP="0042696A">
      <w:pPr>
        <w:spacing w:after="0" w:line="240" w:lineRule="auto"/>
        <w:ind w:right="571"/>
        <w:textAlignment w:val="baseline"/>
        <w:rPr>
          <w:rFonts w:eastAsia="Times New Roman" w:cstheme="minorHAnsi"/>
          <w:b/>
          <w:bCs/>
          <w:color w:val="000000"/>
          <w:kern w:val="0"/>
          <w:sz w:val="28"/>
          <w:szCs w:val="28"/>
          <w:lang w:val="en-ID"/>
          <w14:ligatures w14:val="none"/>
        </w:rPr>
      </w:pPr>
    </w:p>
    <w:p w14:paraId="1568BBC9" w14:textId="77777777" w:rsidR="0042696A" w:rsidRDefault="0042696A" w:rsidP="0042696A">
      <w:pPr>
        <w:spacing w:after="0" w:line="240" w:lineRule="auto"/>
        <w:ind w:right="571"/>
        <w:textAlignment w:val="baseline"/>
        <w:rPr>
          <w:rFonts w:eastAsia="Times New Roman" w:cstheme="minorHAnsi"/>
          <w:b/>
          <w:bCs/>
          <w:color w:val="000000"/>
          <w:kern w:val="0"/>
          <w:sz w:val="28"/>
          <w:szCs w:val="28"/>
          <w:lang w:val="en-ID"/>
          <w14:ligatures w14:val="none"/>
        </w:rPr>
      </w:pPr>
    </w:p>
    <w:p w14:paraId="7CA7FDA9" w14:textId="77777777" w:rsidR="0042696A" w:rsidRDefault="0042696A" w:rsidP="0042696A">
      <w:pPr>
        <w:spacing w:after="0" w:line="240" w:lineRule="auto"/>
        <w:ind w:right="571"/>
        <w:textAlignment w:val="baseline"/>
        <w:rPr>
          <w:rFonts w:eastAsia="Times New Roman" w:cstheme="minorHAnsi"/>
          <w:b/>
          <w:bCs/>
          <w:color w:val="000000"/>
          <w:kern w:val="0"/>
          <w:sz w:val="28"/>
          <w:szCs w:val="28"/>
          <w:lang w:val="en-ID"/>
          <w14:ligatures w14:val="none"/>
        </w:rPr>
      </w:pPr>
    </w:p>
    <w:p w14:paraId="399E1926" w14:textId="0063194D" w:rsidR="00D9077C" w:rsidRPr="00E01740" w:rsidRDefault="00D9077C" w:rsidP="00D9077C">
      <w:pPr>
        <w:spacing w:after="80"/>
        <w:rPr>
          <w:rFonts w:cstheme="minorHAnsi"/>
          <w:sz w:val="24"/>
          <w:szCs w:val="24"/>
          <w:lang w:val="id-ID"/>
        </w:rPr>
      </w:pPr>
      <w:r w:rsidRPr="00E01740">
        <w:rPr>
          <w:rFonts w:cstheme="minorHAnsi"/>
          <w:noProof/>
          <w:sz w:val="24"/>
          <w:szCs w:val="24"/>
          <w:lang w:val="id-ID"/>
          <w14:ligatures w14:val="none"/>
        </w:rPr>
        <mc:AlternateContent>
          <mc:Choice Requires="wps">
            <w:drawing>
              <wp:anchor distT="0" distB="0" distL="114300" distR="114300" simplePos="0" relativeHeight="251661312" behindDoc="0" locked="0" layoutInCell="1" allowOverlap="1" wp14:anchorId="4DD7A878" wp14:editId="6566EAEB">
                <wp:simplePos x="0" y="0"/>
                <wp:positionH relativeFrom="column">
                  <wp:posOffset>0</wp:posOffset>
                </wp:positionH>
                <wp:positionV relativeFrom="paragraph">
                  <wp:posOffset>87777</wp:posOffset>
                </wp:positionV>
                <wp:extent cx="5940403" cy="0"/>
                <wp:effectExtent l="0" t="0" r="16510" b="12700"/>
                <wp:wrapNone/>
                <wp:docPr id="2" name="Straight Connector 2"/>
                <wp:cNvGraphicFramePr/>
                <a:graphic xmlns:a="http://schemas.openxmlformats.org/drawingml/2006/main">
                  <a:graphicData uri="http://schemas.microsoft.com/office/word/2010/wordprocessingShape">
                    <wps:wsp>
                      <wps:cNvCnPr/>
                      <wps:spPr>
                        <a:xfrm flipV="1">
                          <a:off x="0" y="0"/>
                          <a:ext cx="5940403"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0F70D41F"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9pt" to="467.75pt,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" strokecolor="black [3213]" strokeweight=".5pt">
                <v:stroke joinstyle="miter"/>
              </v:line>
            </w:pict>
          </mc:Fallback>
        </mc:AlternateContent>
      </w:r>
    </w:p>
    <w:p w14:paraId="01379256" w14:textId="77777777" w:rsidR="00D9077C" w:rsidRPr="00E01740" w:rsidRDefault="00D9077C" w:rsidP="00382480">
      <w:pPr>
        <w:spacing w:after="0"/>
        <w:rPr>
          <w:rFonts w:cstheme="minorHAnsi"/>
          <w:b/>
          <w:bCs/>
          <w:sz w:val="20"/>
          <w:szCs w:val="20"/>
          <w:lang w:val="id-ID"/>
        </w:rPr>
      </w:pPr>
      <w:r w:rsidRPr="00E01740">
        <w:rPr>
          <w:rFonts w:cstheme="minorHAnsi"/>
          <w:b/>
          <w:bCs/>
          <w:sz w:val="20"/>
          <w:szCs w:val="20"/>
          <w:lang w:val="id-ID"/>
        </w:rPr>
        <w:t>NEXT Indonesia Center</w:t>
      </w:r>
    </w:p>
    <w:p w14:paraId="4BF5A450" w14:textId="77777777" w:rsidR="00D9077C" w:rsidRPr="00E01740" w:rsidRDefault="00D9077C" w:rsidP="00382480">
      <w:pPr>
        <w:spacing w:after="0"/>
        <w:jc w:val="both"/>
        <w:rPr>
          <w:rFonts w:cstheme="minorHAnsi"/>
          <w:sz w:val="20"/>
          <w:szCs w:val="20"/>
          <w:lang w:val="id-ID"/>
        </w:rPr>
      </w:pPr>
      <w:r w:rsidRPr="00E01740">
        <w:rPr>
          <w:rFonts w:cstheme="minorHAnsi"/>
          <w:sz w:val="20"/>
          <w:szCs w:val="20"/>
          <w:lang w:val="id-ID"/>
        </w:rPr>
        <w:t xml:space="preserve">NEXT Indonesia Center adalah lembaga independen dengan konsentrasi di bidang riset dan publikasi. Kami menggabungkan disiplin jurnalistik sebagai penyajian dan disiplin akademik sebagai panduan dalam melakukan riset. </w:t>
      </w:r>
    </w:p>
    <w:p w14:paraId="29AD7E50" w14:textId="77777777" w:rsidR="00D9077C" w:rsidRPr="00E01740" w:rsidRDefault="00D9077C" w:rsidP="00382480">
      <w:pPr>
        <w:spacing w:after="0"/>
        <w:jc w:val="both"/>
        <w:rPr>
          <w:rFonts w:cstheme="minorHAnsi"/>
          <w:sz w:val="20"/>
          <w:szCs w:val="20"/>
          <w:lang w:val="id-ID"/>
        </w:rPr>
      </w:pPr>
      <w:r w:rsidRPr="00E01740">
        <w:rPr>
          <w:rFonts w:cstheme="minorHAnsi"/>
          <w:sz w:val="20"/>
          <w:szCs w:val="20"/>
          <w:lang w:val="id-ID"/>
        </w:rPr>
        <w:t>Konsentrasi kegiatan riset dan publikasi kami, terutama di bidang ekonomi, sosial dan kebijakan publik. Kami membantu para pemangku kepentingan agar lebih tepat dalam mengambil kebijakan strategis, baik untuk organisasi pemerintah, korporasi, organisasi masyarakat sipil, maupun lembaga lain dan individu.</w:t>
      </w:r>
    </w:p>
    <w:p w14:paraId="7FD37B8E" w14:textId="77777777" w:rsidR="00D9077C" w:rsidRPr="00E01740" w:rsidRDefault="00D9077C" w:rsidP="00D9077C">
      <w:pPr>
        <w:spacing w:after="80"/>
        <w:jc w:val="both"/>
        <w:rPr>
          <w:rFonts w:cstheme="minorHAnsi"/>
          <w:sz w:val="20"/>
          <w:szCs w:val="20"/>
          <w:lang w:val="id-ID"/>
        </w:rPr>
      </w:pPr>
    </w:p>
    <w:p w14:paraId="6F37F523" w14:textId="77777777" w:rsidR="00D9077C" w:rsidRPr="00E01740" w:rsidRDefault="00D9077C" w:rsidP="00382480">
      <w:pPr>
        <w:spacing w:after="0"/>
        <w:rPr>
          <w:rFonts w:cstheme="minorHAnsi"/>
          <w:b/>
          <w:sz w:val="20"/>
          <w:szCs w:val="20"/>
          <w:lang w:val="id-ID"/>
        </w:rPr>
      </w:pPr>
      <w:r w:rsidRPr="00E01740">
        <w:rPr>
          <w:rFonts w:cstheme="minorHAnsi"/>
          <w:b/>
          <w:sz w:val="20"/>
          <w:szCs w:val="20"/>
          <w:lang w:val="id-ID"/>
        </w:rPr>
        <w:t>Narahubung:</w:t>
      </w:r>
    </w:p>
    <w:p w14:paraId="50C437F9" w14:textId="77777777" w:rsidR="00D9077C" w:rsidRPr="00E01740" w:rsidRDefault="00D9077C" w:rsidP="00382480">
      <w:pPr>
        <w:spacing w:after="0"/>
        <w:rPr>
          <w:rFonts w:cstheme="minorHAnsi"/>
          <w:sz w:val="20"/>
          <w:szCs w:val="20"/>
          <w:lang w:val="id-ID"/>
        </w:rPr>
      </w:pPr>
      <w:r w:rsidRPr="00E01740">
        <w:rPr>
          <w:rFonts w:cstheme="minorHAnsi"/>
          <w:sz w:val="20"/>
          <w:szCs w:val="20"/>
          <w:lang w:val="id-ID"/>
        </w:rPr>
        <w:t>Research Coordinator NEXT Indonesia Center,</w:t>
      </w:r>
    </w:p>
    <w:p w14:paraId="12A439D4" w14:textId="77777777" w:rsidR="00D9077C" w:rsidRPr="00E01740" w:rsidRDefault="00D9077C" w:rsidP="00382480">
      <w:pPr>
        <w:spacing w:after="0"/>
        <w:rPr>
          <w:rStyle w:val="Hyperlink"/>
          <w:rFonts w:cstheme="minorHAnsi"/>
          <w:sz w:val="20"/>
          <w:szCs w:val="20"/>
          <w:lang w:val="id-ID"/>
        </w:rPr>
      </w:pPr>
      <w:r w:rsidRPr="00E01740">
        <w:rPr>
          <w:rFonts w:cstheme="minorHAnsi"/>
          <w:sz w:val="20"/>
          <w:szCs w:val="20"/>
          <w:lang w:val="id-ID"/>
        </w:rPr>
        <w:t xml:space="preserve">Phone: </w:t>
      </w:r>
      <w:hyperlink r:id="rId7" w:history="1">
        <w:r w:rsidRPr="00E01740">
          <w:rPr>
            <w:rStyle w:val="Hyperlink"/>
            <w:rFonts w:cstheme="minorHAnsi"/>
            <w:sz w:val="20"/>
            <w:szCs w:val="20"/>
            <w:lang w:val="id-ID"/>
          </w:rPr>
          <w:t>+62 823-1016-5120</w:t>
        </w:r>
      </w:hyperlink>
    </w:p>
    <w:p w14:paraId="32B9A1C4" w14:textId="08BEEA24" w:rsidR="00541E04" w:rsidRPr="00E01740" w:rsidRDefault="00D9077C" w:rsidP="00382480">
      <w:pPr>
        <w:spacing w:after="0"/>
        <w:rPr>
          <w:rFonts w:cstheme="minorHAnsi"/>
          <w:sz w:val="20"/>
          <w:szCs w:val="20"/>
          <w:lang w:val="id-ID"/>
        </w:rPr>
      </w:pPr>
      <w:r w:rsidRPr="00E01740">
        <w:rPr>
          <w:rStyle w:val="Hyperlink"/>
          <w:rFonts w:cstheme="minorHAnsi"/>
          <w:sz w:val="20"/>
          <w:szCs w:val="20"/>
          <w:lang w:val="id-ID"/>
        </w:rPr>
        <w:t>Nextindonesia.id</w:t>
      </w:r>
    </w:p>
    <w:sectPr w:rsidR="00541E04" w:rsidRPr="00E01740" w:rsidSect="00F411C8">
      <w:headerReference w:type="default" r:id="rId8"/>
      <w:pgSz w:w="12240" w:h="15840"/>
      <w:pgMar w:top="1620" w:right="1440" w:bottom="123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6CB955" w14:textId="77777777" w:rsidR="00BB762E" w:rsidRDefault="00BB762E" w:rsidP="00E864AB">
      <w:pPr>
        <w:spacing w:after="0" w:line="240" w:lineRule="auto"/>
      </w:pPr>
      <w:r>
        <w:separator/>
      </w:r>
    </w:p>
  </w:endnote>
  <w:endnote w:type="continuationSeparator" w:id="0">
    <w:p w14:paraId="1F010DAE" w14:textId="77777777" w:rsidR="00BB762E" w:rsidRDefault="00BB762E" w:rsidP="00E86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C1263A" w14:textId="77777777" w:rsidR="00BB762E" w:rsidRDefault="00BB762E" w:rsidP="00E864AB">
      <w:pPr>
        <w:spacing w:after="0" w:line="240" w:lineRule="auto"/>
      </w:pPr>
      <w:r>
        <w:separator/>
      </w:r>
    </w:p>
  </w:footnote>
  <w:footnote w:type="continuationSeparator" w:id="0">
    <w:p w14:paraId="394B6153" w14:textId="77777777" w:rsidR="00BB762E" w:rsidRDefault="00BB762E" w:rsidP="00E864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86782" w14:textId="77777777" w:rsidR="001C698F" w:rsidRPr="00562DDA" w:rsidRDefault="0066299F" w:rsidP="00562DDA">
    <w:pPr>
      <w:pStyle w:val="Header"/>
      <w:jc w:val="right"/>
      <w:rPr>
        <w:b/>
        <w:bCs/>
        <w:sz w:val="18"/>
        <w:szCs w:val="18"/>
      </w:rPr>
    </w:pPr>
    <w:r>
      <w:rPr>
        <w:noProof/>
      </w:rPr>
      <w:drawing>
        <wp:anchor distT="0" distB="0" distL="114300" distR="114300" simplePos="0" relativeHeight="251659264" behindDoc="0" locked="0" layoutInCell="1" allowOverlap="1" wp14:anchorId="11618268" wp14:editId="64D48760">
          <wp:simplePos x="0" y="0"/>
          <wp:positionH relativeFrom="column">
            <wp:posOffset>-267335</wp:posOffset>
          </wp:positionH>
          <wp:positionV relativeFrom="paragraph">
            <wp:posOffset>-314325</wp:posOffset>
          </wp:positionV>
          <wp:extent cx="1495425" cy="876300"/>
          <wp:effectExtent l="0" t="0" r="0" b="0"/>
          <wp:wrapThrough wrapText="bothSides">
            <wp:wrapPolygon edited="0">
              <wp:start x="7154" y="6104"/>
              <wp:lineTo x="4127" y="7043"/>
              <wp:lineTo x="3852" y="12209"/>
              <wp:lineTo x="4678" y="15026"/>
              <wp:lineTo x="6054" y="15026"/>
              <wp:lineTo x="17060" y="14087"/>
              <wp:lineTo x="17335" y="7513"/>
              <wp:lineTo x="8255" y="6104"/>
              <wp:lineTo x="7154" y="6104"/>
            </wp:wrapPolygon>
          </wp:wrapThrough>
          <wp:docPr id="430997874" name="Picture 1" descr="A logo with blue and pink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04844" name="Picture 1" descr="A logo with blue and pink colo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95425" cy="876300"/>
                  </a:xfrm>
                  <a:prstGeom prst="rect">
                    <a:avLst/>
                  </a:prstGeom>
                </pic:spPr>
              </pic:pic>
            </a:graphicData>
          </a:graphic>
          <wp14:sizeRelH relativeFrom="page">
            <wp14:pctWidth>0</wp14:pctWidth>
          </wp14:sizeRelH>
          <wp14:sizeRelV relativeFrom="page">
            <wp14:pctHeight>0</wp14:pctHeight>
          </wp14:sizeRelV>
        </wp:anchor>
      </w:drawing>
    </w:r>
    <w:r>
      <w:t xml:space="preserve">            </w:t>
    </w:r>
    <w:proofErr w:type="spellStart"/>
    <w:r w:rsidRPr="00562DDA">
      <w:rPr>
        <w:b/>
        <w:bCs/>
        <w:sz w:val="18"/>
        <w:szCs w:val="18"/>
      </w:rPr>
      <w:t>Siaran</w:t>
    </w:r>
    <w:proofErr w:type="spellEnd"/>
    <w:r w:rsidRPr="00562DDA">
      <w:rPr>
        <w:b/>
        <w:bCs/>
        <w:sz w:val="18"/>
        <w:szCs w:val="18"/>
      </w:rPr>
      <w:t xml:space="preserve"> Pers</w:t>
    </w:r>
  </w:p>
  <w:p w14:paraId="1E27DD11" w14:textId="77777777" w:rsidR="001C698F" w:rsidRPr="00562DDA" w:rsidRDefault="0066299F" w:rsidP="00562DDA">
    <w:pPr>
      <w:pStyle w:val="Header"/>
      <w:jc w:val="right"/>
      <w:rPr>
        <w:sz w:val="18"/>
        <w:szCs w:val="18"/>
      </w:rPr>
    </w:pPr>
    <w:proofErr w:type="spellStart"/>
    <w:r w:rsidRPr="00562DDA">
      <w:rPr>
        <w:sz w:val="18"/>
        <w:szCs w:val="18"/>
      </w:rPr>
      <w:t>Untuk</w:t>
    </w:r>
    <w:proofErr w:type="spellEnd"/>
    <w:r w:rsidRPr="00562DDA">
      <w:rPr>
        <w:sz w:val="18"/>
        <w:szCs w:val="18"/>
      </w:rPr>
      <w:t xml:space="preserve"> </w:t>
    </w:r>
    <w:proofErr w:type="spellStart"/>
    <w:r w:rsidRPr="00562DDA">
      <w:rPr>
        <w:sz w:val="18"/>
        <w:szCs w:val="18"/>
      </w:rPr>
      <w:t>Segera</w:t>
    </w:r>
    <w:proofErr w:type="spellEnd"/>
    <w:r w:rsidRPr="00562DDA">
      <w:rPr>
        <w:sz w:val="18"/>
        <w:szCs w:val="18"/>
      </w:rPr>
      <w:t xml:space="preserve"> </w:t>
    </w:r>
    <w:proofErr w:type="spellStart"/>
    <w:r w:rsidRPr="00562DDA">
      <w:rPr>
        <w:sz w:val="18"/>
        <w:szCs w:val="18"/>
      </w:rPr>
      <w:t>Disiarkan</w:t>
    </w:r>
    <w:proofErr w:type="spellEnd"/>
  </w:p>
  <w:p w14:paraId="7A588BCC" w14:textId="0A4782CD" w:rsidR="001C698F" w:rsidRDefault="00642A48" w:rsidP="00562DDA">
    <w:pPr>
      <w:pStyle w:val="Header"/>
      <w:jc w:val="right"/>
    </w:pPr>
    <w:proofErr w:type="spellStart"/>
    <w:r>
      <w:rPr>
        <w:sz w:val="18"/>
        <w:szCs w:val="18"/>
      </w:rPr>
      <w:t>Minggu</w:t>
    </w:r>
    <w:proofErr w:type="spellEnd"/>
    <w:r w:rsidR="0066299F">
      <w:rPr>
        <w:sz w:val="18"/>
        <w:szCs w:val="18"/>
      </w:rPr>
      <w:t>,</w:t>
    </w:r>
    <w:r w:rsidR="0066299F" w:rsidRPr="00562DDA">
      <w:rPr>
        <w:sz w:val="18"/>
        <w:szCs w:val="18"/>
      </w:rPr>
      <w:t xml:space="preserve"> </w:t>
    </w:r>
    <w:r w:rsidR="003B761B">
      <w:rPr>
        <w:sz w:val="18"/>
        <w:szCs w:val="18"/>
      </w:rPr>
      <w:t>1</w:t>
    </w:r>
    <w:r>
      <w:rPr>
        <w:sz w:val="18"/>
        <w:szCs w:val="18"/>
      </w:rPr>
      <w:t>7</w:t>
    </w:r>
    <w:r w:rsidR="00CF0B98">
      <w:rPr>
        <w:sz w:val="18"/>
        <w:szCs w:val="18"/>
      </w:rPr>
      <w:t xml:space="preserve"> </w:t>
    </w:r>
    <w:r w:rsidR="00A27EF7">
      <w:rPr>
        <w:sz w:val="18"/>
        <w:szCs w:val="18"/>
      </w:rPr>
      <w:t xml:space="preserve">Mei </w:t>
    </w:r>
    <w:r w:rsidR="0066299F" w:rsidRPr="00562DDA">
      <w:rPr>
        <w:sz w:val="18"/>
        <w:szCs w:val="18"/>
      </w:rPr>
      <w:t>202</w:t>
    </w:r>
    <w:r w:rsidR="0066299F">
      <w:rPr>
        <w:sz w:val="18"/>
        <w:szCs w:val="1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F5963"/>
    <w:multiLevelType w:val="multilevel"/>
    <w:tmpl w:val="EBEEC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5C1093"/>
    <w:multiLevelType w:val="multilevel"/>
    <w:tmpl w:val="1D2EF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43079F"/>
    <w:multiLevelType w:val="multilevel"/>
    <w:tmpl w:val="0C7AF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A560A8"/>
    <w:multiLevelType w:val="multilevel"/>
    <w:tmpl w:val="A416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8B77E3"/>
    <w:multiLevelType w:val="multilevel"/>
    <w:tmpl w:val="28188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D25D82"/>
    <w:multiLevelType w:val="multilevel"/>
    <w:tmpl w:val="3AC02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847D43"/>
    <w:multiLevelType w:val="multilevel"/>
    <w:tmpl w:val="88BC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B81AF2"/>
    <w:multiLevelType w:val="multilevel"/>
    <w:tmpl w:val="DC262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686F4C"/>
    <w:multiLevelType w:val="multilevel"/>
    <w:tmpl w:val="1AFEF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8F049E"/>
    <w:multiLevelType w:val="multilevel"/>
    <w:tmpl w:val="8ADCB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F3604E"/>
    <w:multiLevelType w:val="hybridMultilevel"/>
    <w:tmpl w:val="D8B6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0"/>
  </w:num>
  <w:num w:numId="4">
    <w:abstractNumId w:val="4"/>
  </w:num>
  <w:num w:numId="5">
    <w:abstractNumId w:val="10"/>
  </w:num>
  <w:num w:numId="6">
    <w:abstractNumId w:val="6"/>
  </w:num>
  <w:num w:numId="7">
    <w:abstractNumId w:val="7"/>
  </w:num>
  <w:num w:numId="8">
    <w:abstractNumId w:val="1"/>
  </w:num>
  <w:num w:numId="9">
    <w:abstractNumId w:val="5"/>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4AB"/>
    <w:rsid w:val="0000231D"/>
    <w:rsid w:val="000155D3"/>
    <w:rsid w:val="000443C1"/>
    <w:rsid w:val="00065F24"/>
    <w:rsid w:val="00072EAD"/>
    <w:rsid w:val="0009532D"/>
    <w:rsid w:val="000A4B55"/>
    <w:rsid w:val="000A4F84"/>
    <w:rsid w:val="000C4B8C"/>
    <w:rsid w:val="000C4D11"/>
    <w:rsid w:val="000D1F82"/>
    <w:rsid w:val="000D2269"/>
    <w:rsid w:val="000D44C6"/>
    <w:rsid w:val="00101092"/>
    <w:rsid w:val="00121DD3"/>
    <w:rsid w:val="00134E26"/>
    <w:rsid w:val="00144B42"/>
    <w:rsid w:val="00147A34"/>
    <w:rsid w:val="001511E5"/>
    <w:rsid w:val="00152F4B"/>
    <w:rsid w:val="00164784"/>
    <w:rsid w:val="00191795"/>
    <w:rsid w:val="001C2BDF"/>
    <w:rsid w:val="001C4609"/>
    <w:rsid w:val="001C698F"/>
    <w:rsid w:val="001E36E3"/>
    <w:rsid w:val="00207D77"/>
    <w:rsid w:val="002705C6"/>
    <w:rsid w:val="00270F35"/>
    <w:rsid w:val="002732D9"/>
    <w:rsid w:val="002809F1"/>
    <w:rsid w:val="0029344E"/>
    <w:rsid w:val="002B27B0"/>
    <w:rsid w:val="002C256E"/>
    <w:rsid w:val="002D5E51"/>
    <w:rsid w:val="002F2CAF"/>
    <w:rsid w:val="002F2D86"/>
    <w:rsid w:val="00320909"/>
    <w:rsid w:val="00331BD7"/>
    <w:rsid w:val="00336EB5"/>
    <w:rsid w:val="00341C3D"/>
    <w:rsid w:val="00342589"/>
    <w:rsid w:val="003468FE"/>
    <w:rsid w:val="00375BCD"/>
    <w:rsid w:val="0038048F"/>
    <w:rsid w:val="00382480"/>
    <w:rsid w:val="00385FBF"/>
    <w:rsid w:val="00394EFC"/>
    <w:rsid w:val="0039542D"/>
    <w:rsid w:val="003B761B"/>
    <w:rsid w:val="003C21D8"/>
    <w:rsid w:val="00416552"/>
    <w:rsid w:val="00417DF3"/>
    <w:rsid w:val="00425054"/>
    <w:rsid w:val="0042696A"/>
    <w:rsid w:val="00427B51"/>
    <w:rsid w:val="0043096B"/>
    <w:rsid w:val="00432DE5"/>
    <w:rsid w:val="004616DF"/>
    <w:rsid w:val="0047117A"/>
    <w:rsid w:val="00476C1B"/>
    <w:rsid w:val="00477E5C"/>
    <w:rsid w:val="00503562"/>
    <w:rsid w:val="00522311"/>
    <w:rsid w:val="00525EFC"/>
    <w:rsid w:val="0053070C"/>
    <w:rsid w:val="00531461"/>
    <w:rsid w:val="00541E04"/>
    <w:rsid w:val="00542F13"/>
    <w:rsid w:val="00560AA4"/>
    <w:rsid w:val="0059417F"/>
    <w:rsid w:val="005E412A"/>
    <w:rsid w:val="005E5A1F"/>
    <w:rsid w:val="005E7FE7"/>
    <w:rsid w:val="005F5E47"/>
    <w:rsid w:val="00616029"/>
    <w:rsid w:val="006336A4"/>
    <w:rsid w:val="00635087"/>
    <w:rsid w:val="00642A48"/>
    <w:rsid w:val="00654801"/>
    <w:rsid w:val="0066299F"/>
    <w:rsid w:val="00662FBE"/>
    <w:rsid w:val="00665454"/>
    <w:rsid w:val="00671A48"/>
    <w:rsid w:val="00673659"/>
    <w:rsid w:val="00693F02"/>
    <w:rsid w:val="006D06CF"/>
    <w:rsid w:val="0070234F"/>
    <w:rsid w:val="007335DA"/>
    <w:rsid w:val="00782646"/>
    <w:rsid w:val="007851D3"/>
    <w:rsid w:val="007B597B"/>
    <w:rsid w:val="007C44C7"/>
    <w:rsid w:val="00851C89"/>
    <w:rsid w:val="00857335"/>
    <w:rsid w:val="00880B20"/>
    <w:rsid w:val="008814EF"/>
    <w:rsid w:val="0088682A"/>
    <w:rsid w:val="008B35E4"/>
    <w:rsid w:val="008D1687"/>
    <w:rsid w:val="008D4461"/>
    <w:rsid w:val="00913C2A"/>
    <w:rsid w:val="0091552A"/>
    <w:rsid w:val="00921151"/>
    <w:rsid w:val="0092122F"/>
    <w:rsid w:val="00942192"/>
    <w:rsid w:val="0095057D"/>
    <w:rsid w:val="00974D3F"/>
    <w:rsid w:val="00993336"/>
    <w:rsid w:val="00997F15"/>
    <w:rsid w:val="009B061B"/>
    <w:rsid w:val="009B4A45"/>
    <w:rsid w:val="009C2525"/>
    <w:rsid w:val="009D29AE"/>
    <w:rsid w:val="009F13A3"/>
    <w:rsid w:val="00A04B95"/>
    <w:rsid w:val="00A16A66"/>
    <w:rsid w:val="00A21A63"/>
    <w:rsid w:val="00A23B87"/>
    <w:rsid w:val="00A2570D"/>
    <w:rsid w:val="00A27EF7"/>
    <w:rsid w:val="00A4556E"/>
    <w:rsid w:val="00A45604"/>
    <w:rsid w:val="00A50921"/>
    <w:rsid w:val="00A55213"/>
    <w:rsid w:val="00A6750F"/>
    <w:rsid w:val="00A958F6"/>
    <w:rsid w:val="00AB2DE4"/>
    <w:rsid w:val="00AB3D9C"/>
    <w:rsid w:val="00AB4D1D"/>
    <w:rsid w:val="00AC3D41"/>
    <w:rsid w:val="00AC4673"/>
    <w:rsid w:val="00B13B58"/>
    <w:rsid w:val="00B81802"/>
    <w:rsid w:val="00BB1AC1"/>
    <w:rsid w:val="00BB46CC"/>
    <w:rsid w:val="00BB762E"/>
    <w:rsid w:val="00BC450C"/>
    <w:rsid w:val="00BD70E6"/>
    <w:rsid w:val="00BE3B46"/>
    <w:rsid w:val="00C05DA7"/>
    <w:rsid w:val="00C10DA4"/>
    <w:rsid w:val="00C42B2B"/>
    <w:rsid w:val="00C4345C"/>
    <w:rsid w:val="00C94D67"/>
    <w:rsid w:val="00C95EFD"/>
    <w:rsid w:val="00C971BB"/>
    <w:rsid w:val="00CA24E2"/>
    <w:rsid w:val="00CC47ED"/>
    <w:rsid w:val="00CC6026"/>
    <w:rsid w:val="00CC6101"/>
    <w:rsid w:val="00CD290E"/>
    <w:rsid w:val="00CE0872"/>
    <w:rsid w:val="00CE11E8"/>
    <w:rsid w:val="00CF0B98"/>
    <w:rsid w:val="00CF3D29"/>
    <w:rsid w:val="00CF725E"/>
    <w:rsid w:val="00D166D1"/>
    <w:rsid w:val="00D24A5A"/>
    <w:rsid w:val="00D3140F"/>
    <w:rsid w:val="00D33042"/>
    <w:rsid w:val="00D52221"/>
    <w:rsid w:val="00D724FA"/>
    <w:rsid w:val="00D9077C"/>
    <w:rsid w:val="00D952F4"/>
    <w:rsid w:val="00D95746"/>
    <w:rsid w:val="00DA0A87"/>
    <w:rsid w:val="00DC450E"/>
    <w:rsid w:val="00E01740"/>
    <w:rsid w:val="00E03466"/>
    <w:rsid w:val="00E65CCA"/>
    <w:rsid w:val="00E861BB"/>
    <w:rsid w:val="00E864AB"/>
    <w:rsid w:val="00EA031A"/>
    <w:rsid w:val="00EB3BF0"/>
    <w:rsid w:val="00EC792E"/>
    <w:rsid w:val="00ED049D"/>
    <w:rsid w:val="00ED25C0"/>
    <w:rsid w:val="00ED289A"/>
    <w:rsid w:val="00EE33D2"/>
    <w:rsid w:val="00EF3753"/>
    <w:rsid w:val="00F2414D"/>
    <w:rsid w:val="00F356D3"/>
    <w:rsid w:val="00F41E80"/>
    <w:rsid w:val="00F633A7"/>
    <w:rsid w:val="00F66852"/>
    <w:rsid w:val="00FA6EEF"/>
    <w:rsid w:val="00FC4E68"/>
    <w:rsid w:val="00FD3B39"/>
    <w:rsid w:val="00FD72FC"/>
    <w:rsid w:val="00FE220F"/>
    <w:rsid w:val="00FF5EA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8A962"/>
  <w15:chartTrackingRefBased/>
  <w15:docId w15:val="{23F02B45-AE72-564A-A72E-F760450F0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4AB"/>
    <w:pPr>
      <w:spacing w:after="160" w:line="259" w:lineRule="auto"/>
    </w:pPr>
    <w:rPr>
      <w:kern w:val="2"/>
      <w:sz w:val="2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6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4AB"/>
    <w:rPr>
      <w:kern w:val="2"/>
      <w:sz w:val="22"/>
      <w:szCs w:val="22"/>
      <w:lang w:val="en-US"/>
      <w14:ligatures w14:val="standardContextual"/>
    </w:rPr>
  </w:style>
  <w:style w:type="character" w:styleId="Hyperlink">
    <w:name w:val="Hyperlink"/>
    <w:basedOn w:val="DefaultParagraphFont"/>
    <w:uiPriority w:val="99"/>
    <w:unhideWhenUsed/>
    <w:rsid w:val="00E864AB"/>
    <w:rPr>
      <w:color w:val="0563C1" w:themeColor="hyperlink"/>
      <w:u w:val="single"/>
    </w:rPr>
  </w:style>
  <w:style w:type="paragraph" w:styleId="Footer">
    <w:name w:val="footer"/>
    <w:basedOn w:val="Normal"/>
    <w:link w:val="FooterChar"/>
    <w:uiPriority w:val="99"/>
    <w:unhideWhenUsed/>
    <w:rsid w:val="00E86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4AB"/>
    <w:rPr>
      <w:kern w:val="2"/>
      <w:sz w:val="22"/>
      <w:szCs w:val="22"/>
      <w:lang w:val="en-US"/>
      <w14:ligatures w14:val="standardContextual"/>
    </w:rPr>
  </w:style>
  <w:style w:type="paragraph" w:styleId="NormalWeb">
    <w:name w:val="Normal (Web)"/>
    <w:basedOn w:val="Normal"/>
    <w:uiPriority w:val="99"/>
    <w:unhideWhenUsed/>
    <w:rsid w:val="00B81802"/>
    <w:pPr>
      <w:spacing w:before="100" w:beforeAutospacing="1" w:after="100" w:afterAutospacing="1" w:line="240" w:lineRule="auto"/>
    </w:pPr>
    <w:rPr>
      <w:rFonts w:ascii="Times New Roman" w:eastAsia="Times New Roman" w:hAnsi="Times New Roman" w:cs="Times New Roman"/>
      <w:kern w:val="0"/>
      <w:sz w:val="24"/>
      <w:szCs w:val="24"/>
      <w:lang w:val="en-ID"/>
      <w14:ligatures w14:val="none"/>
    </w:rPr>
  </w:style>
  <w:style w:type="character" w:customStyle="1" w:styleId="citation-151">
    <w:name w:val="citation-151"/>
    <w:basedOn w:val="DefaultParagraphFont"/>
    <w:rsid w:val="00654801"/>
  </w:style>
  <w:style w:type="character" w:customStyle="1" w:styleId="citation-150">
    <w:name w:val="citation-150"/>
    <w:basedOn w:val="DefaultParagraphFont"/>
    <w:rsid w:val="00654801"/>
  </w:style>
  <w:style w:type="character" w:customStyle="1" w:styleId="citation-170">
    <w:name w:val="citation-170"/>
    <w:basedOn w:val="DefaultParagraphFont"/>
    <w:rsid w:val="00654801"/>
  </w:style>
  <w:style w:type="character" w:customStyle="1" w:styleId="citation-169">
    <w:name w:val="citation-169"/>
    <w:basedOn w:val="DefaultParagraphFont"/>
    <w:rsid w:val="00654801"/>
  </w:style>
  <w:style w:type="character" w:customStyle="1" w:styleId="citation-171">
    <w:name w:val="citation-171"/>
    <w:basedOn w:val="DefaultParagraphFont"/>
    <w:rsid w:val="00144B42"/>
  </w:style>
  <w:style w:type="character" w:styleId="Strong">
    <w:name w:val="Strong"/>
    <w:basedOn w:val="DefaultParagraphFont"/>
    <w:uiPriority w:val="22"/>
    <w:qFormat/>
    <w:rsid w:val="00A16A66"/>
    <w:rPr>
      <w:b/>
      <w:bCs/>
    </w:rPr>
  </w:style>
  <w:style w:type="paragraph" w:styleId="ListParagraph">
    <w:name w:val="List Paragraph"/>
    <w:basedOn w:val="Normal"/>
    <w:uiPriority w:val="34"/>
    <w:qFormat/>
    <w:rsid w:val="001E36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830503">
      <w:bodyDiv w:val="1"/>
      <w:marLeft w:val="0"/>
      <w:marRight w:val="0"/>
      <w:marTop w:val="0"/>
      <w:marBottom w:val="0"/>
      <w:divBdr>
        <w:top w:val="none" w:sz="0" w:space="0" w:color="auto"/>
        <w:left w:val="none" w:sz="0" w:space="0" w:color="auto"/>
        <w:bottom w:val="none" w:sz="0" w:space="0" w:color="auto"/>
        <w:right w:val="none" w:sz="0" w:space="0" w:color="auto"/>
      </w:divBdr>
    </w:div>
    <w:div w:id="430052286">
      <w:bodyDiv w:val="1"/>
      <w:marLeft w:val="0"/>
      <w:marRight w:val="0"/>
      <w:marTop w:val="0"/>
      <w:marBottom w:val="0"/>
      <w:divBdr>
        <w:top w:val="none" w:sz="0" w:space="0" w:color="auto"/>
        <w:left w:val="none" w:sz="0" w:space="0" w:color="auto"/>
        <w:bottom w:val="none" w:sz="0" w:space="0" w:color="auto"/>
        <w:right w:val="none" w:sz="0" w:space="0" w:color="auto"/>
      </w:divBdr>
    </w:div>
    <w:div w:id="434833231">
      <w:bodyDiv w:val="1"/>
      <w:marLeft w:val="0"/>
      <w:marRight w:val="0"/>
      <w:marTop w:val="0"/>
      <w:marBottom w:val="0"/>
      <w:divBdr>
        <w:top w:val="none" w:sz="0" w:space="0" w:color="auto"/>
        <w:left w:val="none" w:sz="0" w:space="0" w:color="auto"/>
        <w:bottom w:val="none" w:sz="0" w:space="0" w:color="auto"/>
        <w:right w:val="none" w:sz="0" w:space="0" w:color="auto"/>
      </w:divBdr>
    </w:div>
    <w:div w:id="549921891">
      <w:bodyDiv w:val="1"/>
      <w:marLeft w:val="0"/>
      <w:marRight w:val="0"/>
      <w:marTop w:val="0"/>
      <w:marBottom w:val="0"/>
      <w:divBdr>
        <w:top w:val="none" w:sz="0" w:space="0" w:color="auto"/>
        <w:left w:val="none" w:sz="0" w:space="0" w:color="auto"/>
        <w:bottom w:val="none" w:sz="0" w:space="0" w:color="auto"/>
        <w:right w:val="none" w:sz="0" w:space="0" w:color="auto"/>
      </w:divBdr>
    </w:div>
    <w:div w:id="562175564">
      <w:bodyDiv w:val="1"/>
      <w:marLeft w:val="0"/>
      <w:marRight w:val="0"/>
      <w:marTop w:val="0"/>
      <w:marBottom w:val="0"/>
      <w:divBdr>
        <w:top w:val="none" w:sz="0" w:space="0" w:color="auto"/>
        <w:left w:val="none" w:sz="0" w:space="0" w:color="auto"/>
        <w:bottom w:val="none" w:sz="0" w:space="0" w:color="auto"/>
        <w:right w:val="none" w:sz="0" w:space="0" w:color="auto"/>
      </w:divBdr>
    </w:div>
    <w:div w:id="575282046">
      <w:bodyDiv w:val="1"/>
      <w:marLeft w:val="0"/>
      <w:marRight w:val="0"/>
      <w:marTop w:val="0"/>
      <w:marBottom w:val="0"/>
      <w:divBdr>
        <w:top w:val="none" w:sz="0" w:space="0" w:color="auto"/>
        <w:left w:val="none" w:sz="0" w:space="0" w:color="auto"/>
        <w:bottom w:val="none" w:sz="0" w:space="0" w:color="auto"/>
        <w:right w:val="none" w:sz="0" w:space="0" w:color="auto"/>
      </w:divBdr>
    </w:div>
    <w:div w:id="577790011">
      <w:bodyDiv w:val="1"/>
      <w:marLeft w:val="0"/>
      <w:marRight w:val="0"/>
      <w:marTop w:val="0"/>
      <w:marBottom w:val="0"/>
      <w:divBdr>
        <w:top w:val="none" w:sz="0" w:space="0" w:color="auto"/>
        <w:left w:val="none" w:sz="0" w:space="0" w:color="auto"/>
        <w:bottom w:val="none" w:sz="0" w:space="0" w:color="auto"/>
        <w:right w:val="none" w:sz="0" w:space="0" w:color="auto"/>
      </w:divBdr>
    </w:div>
    <w:div w:id="793837807">
      <w:bodyDiv w:val="1"/>
      <w:marLeft w:val="0"/>
      <w:marRight w:val="0"/>
      <w:marTop w:val="0"/>
      <w:marBottom w:val="0"/>
      <w:divBdr>
        <w:top w:val="none" w:sz="0" w:space="0" w:color="auto"/>
        <w:left w:val="none" w:sz="0" w:space="0" w:color="auto"/>
        <w:bottom w:val="none" w:sz="0" w:space="0" w:color="auto"/>
        <w:right w:val="none" w:sz="0" w:space="0" w:color="auto"/>
      </w:divBdr>
    </w:div>
    <w:div w:id="908227068">
      <w:bodyDiv w:val="1"/>
      <w:marLeft w:val="0"/>
      <w:marRight w:val="0"/>
      <w:marTop w:val="0"/>
      <w:marBottom w:val="0"/>
      <w:divBdr>
        <w:top w:val="none" w:sz="0" w:space="0" w:color="auto"/>
        <w:left w:val="none" w:sz="0" w:space="0" w:color="auto"/>
        <w:bottom w:val="none" w:sz="0" w:space="0" w:color="auto"/>
        <w:right w:val="none" w:sz="0" w:space="0" w:color="auto"/>
      </w:divBdr>
    </w:div>
    <w:div w:id="925571308">
      <w:bodyDiv w:val="1"/>
      <w:marLeft w:val="0"/>
      <w:marRight w:val="0"/>
      <w:marTop w:val="0"/>
      <w:marBottom w:val="0"/>
      <w:divBdr>
        <w:top w:val="none" w:sz="0" w:space="0" w:color="auto"/>
        <w:left w:val="none" w:sz="0" w:space="0" w:color="auto"/>
        <w:bottom w:val="none" w:sz="0" w:space="0" w:color="auto"/>
        <w:right w:val="none" w:sz="0" w:space="0" w:color="auto"/>
      </w:divBdr>
    </w:div>
    <w:div w:id="964972075">
      <w:bodyDiv w:val="1"/>
      <w:marLeft w:val="0"/>
      <w:marRight w:val="0"/>
      <w:marTop w:val="0"/>
      <w:marBottom w:val="0"/>
      <w:divBdr>
        <w:top w:val="none" w:sz="0" w:space="0" w:color="auto"/>
        <w:left w:val="none" w:sz="0" w:space="0" w:color="auto"/>
        <w:bottom w:val="none" w:sz="0" w:space="0" w:color="auto"/>
        <w:right w:val="none" w:sz="0" w:space="0" w:color="auto"/>
      </w:divBdr>
    </w:div>
    <w:div w:id="1257396199">
      <w:bodyDiv w:val="1"/>
      <w:marLeft w:val="0"/>
      <w:marRight w:val="0"/>
      <w:marTop w:val="0"/>
      <w:marBottom w:val="0"/>
      <w:divBdr>
        <w:top w:val="none" w:sz="0" w:space="0" w:color="auto"/>
        <w:left w:val="none" w:sz="0" w:space="0" w:color="auto"/>
        <w:bottom w:val="none" w:sz="0" w:space="0" w:color="auto"/>
        <w:right w:val="none" w:sz="0" w:space="0" w:color="auto"/>
      </w:divBdr>
    </w:div>
    <w:div w:id="1511215429">
      <w:bodyDiv w:val="1"/>
      <w:marLeft w:val="0"/>
      <w:marRight w:val="0"/>
      <w:marTop w:val="0"/>
      <w:marBottom w:val="0"/>
      <w:divBdr>
        <w:top w:val="none" w:sz="0" w:space="0" w:color="auto"/>
        <w:left w:val="none" w:sz="0" w:space="0" w:color="auto"/>
        <w:bottom w:val="none" w:sz="0" w:space="0" w:color="auto"/>
        <w:right w:val="none" w:sz="0" w:space="0" w:color="auto"/>
      </w:divBdr>
    </w:div>
    <w:div w:id="1723089400">
      <w:bodyDiv w:val="1"/>
      <w:marLeft w:val="0"/>
      <w:marRight w:val="0"/>
      <w:marTop w:val="0"/>
      <w:marBottom w:val="0"/>
      <w:divBdr>
        <w:top w:val="none" w:sz="0" w:space="0" w:color="auto"/>
        <w:left w:val="none" w:sz="0" w:space="0" w:color="auto"/>
        <w:bottom w:val="none" w:sz="0" w:space="0" w:color="auto"/>
        <w:right w:val="none" w:sz="0" w:space="0" w:color="auto"/>
      </w:divBdr>
    </w:div>
    <w:div w:id="2010717785">
      <w:bodyDiv w:val="1"/>
      <w:marLeft w:val="0"/>
      <w:marRight w:val="0"/>
      <w:marTop w:val="0"/>
      <w:marBottom w:val="0"/>
      <w:divBdr>
        <w:top w:val="none" w:sz="0" w:space="0" w:color="auto"/>
        <w:left w:val="none" w:sz="0" w:space="0" w:color="auto"/>
        <w:bottom w:val="none" w:sz="0" w:space="0" w:color="auto"/>
        <w:right w:val="none" w:sz="0" w:space="0" w:color="auto"/>
      </w:divBdr>
    </w:div>
    <w:div w:id="2029403407">
      <w:bodyDiv w:val="1"/>
      <w:marLeft w:val="0"/>
      <w:marRight w:val="0"/>
      <w:marTop w:val="0"/>
      <w:marBottom w:val="0"/>
      <w:divBdr>
        <w:top w:val="none" w:sz="0" w:space="0" w:color="auto"/>
        <w:left w:val="none" w:sz="0" w:space="0" w:color="auto"/>
        <w:bottom w:val="none" w:sz="0" w:space="0" w:color="auto"/>
        <w:right w:val="none" w:sz="0" w:space="0" w:color="auto"/>
      </w:divBdr>
    </w:div>
    <w:div w:id="207161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alto:+012(345)678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952</Words>
  <Characters>5429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2026-05-16T10:38:00Z</dcterms:created>
  <dcterms:modified xsi:type="dcterms:W3CDTF">2026-05-16T10:38:00Z</dcterms:modified>
</cp:coreProperties>
</file>